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19FC" w14:textId="58B07DAC" w:rsidR="00880E4B" w:rsidRDefault="007166E6">
      <w:pPr>
        <w:rPr>
          <w:sz w:val="32"/>
          <w:szCs w:val="32"/>
        </w:rPr>
      </w:pPr>
      <w:bookmarkStart w:id="0" w:name="Bookmark"/>
      <w:bookmarkEnd w:id="0"/>
      <w:proofErr w:type="spellStart"/>
      <w:r w:rsidRPr="00880E4B">
        <w:rPr>
          <w:b/>
          <w:sz w:val="32"/>
          <w:szCs w:val="32"/>
          <w:u w:val="single"/>
        </w:rPr>
        <w:t>Stroke</w:t>
      </w:r>
      <w:proofErr w:type="spellEnd"/>
      <w:r w:rsidRPr="00880E4B">
        <w:rPr>
          <w:b/>
          <w:sz w:val="32"/>
          <w:szCs w:val="32"/>
          <w:u w:val="single"/>
        </w:rPr>
        <w:t xml:space="preserve"> auf der Notfallstation</w:t>
      </w:r>
    </w:p>
    <w:p w14:paraId="0013F5EC" w14:textId="77777777" w:rsidR="00B532B2" w:rsidRDefault="00B532B2">
      <w:pPr>
        <w:rPr>
          <w:b/>
          <w:bCs/>
          <w:sz w:val="24"/>
          <w:szCs w:val="24"/>
        </w:rPr>
      </w:pPr>
    </w:p>
    <w:p w14:paraId="072D18B0" w14:textId="23DA12E7" w:rsidR="002E073D" w:rsidRPr="0063405E" w:rsidRDefault="007166E6">
      <w:pPr>
        <w:rPr>
          <w:b/>
          <w:bCs/>
          <w:sz w:val="24"/>
          <w:szCs w:val="24"/>
        </w:rPr>
      </w:pPr>
      <w:r w:rsidRPr="0063405E">
        <w:rPr>
          <w:b/>
          <w:bCs/>
          <w:sz w:val="24"/>
          <w:szCs w:val="24"/>
        </w:rPr>
        <w:t>Fal</w:t>
      </w:r>
      <w:r w:rsidR="00880E4B" w:rsidRPr="0063405E">
        <w:rPr>
          <w:b/>
          <w:bCs/>
          <w:sz w:val="24"/>
          <w:szCs w:val="24"/>
        </w:rPr>
        <w:t>l</w:t>
      </w:r>
      <w:r w:rsidRPr="0063405E">
        <w:rPr>
          <w:b/>
          <w:bCs/>
          <w:sz w:val="24"/>
          <w:szCs w:val="24"/>
        </w:rPr>
        <w:t>beispiel</w:t>
      </w:r>
      <w:r w:rsidR="00880E4B" w:rsidRPr="0063405E">
        <w:rPr>
          <w:b/>
          <w:bCs/>
          <w:sz w:val="24"/>
          <w:szCs w:val="24"/>
        </w:rPr>
        <w:t>:</w:t>
      </w:r>
    </w:p>
    <w:p w14:paraId="17F04DD3" w14:textId="02DC4E32" w:rsidR="002E073D" w:rsidRPr="0063405E" w:rsidRDefault="007166E6">
      <w:pPr>
        <w:rPr>
          <w:sz w:val="24"/>
          <w:szCs w:val="24"/>
        </w:rPr>
      </w:pPr>
      <w:r w:rsidRPr="00880E4B">
        <w:rPr>
          <w:sz w:val="24"/>
          <w:szCs w:val="24"/>
        </w:rPr>
        <w:t xml:space="preserve">Es stellt sich ein </w:t>
      </w:r>
      <w:r w:rsidR="00880E4B" w:rsidRPr="00880E4B">
        <w:rPr>
          <w:sz w:val="24"/>
          <w:szCs w:val="24"/>
        </w:rPr>
        <w:t>85-jähriger</w:t>
      </w:r>
      <w:r w:rsidRPr="00880E4B">
        <w:rPr>
          <w:sz w:val="24"/>
          <w:szCs w:val="24"/>
        </w:rPr>
        <w:t xml:space="preserve"> Patient auf dem Notfall </w:t>
      </w:r>
      <w:r w:rsidR="00880E4B" w:rsidRPr="00880E4B">
        <w:rPr>
          <w:sz w:val="24"/>
          <w:szCs w:val="24"/>
        </w:rPr>
        <w:t>vor,</w:t>
      </w:r>
      <w:r w:rsidRPr="00880E4B">
        <w:rPr>
          <w:sz w:val="24"/>
          <w:szCs w:val="24"/>
        </w:rPr>
        <w:t xml:space="preserve"> der seit eine Stunde eine Aphasie hat. Es wurde daraufhin </w:t>
      </w:r>
      <w:r w:rsidR="00880E4B" w:rsidRPr="00880E4B">
        <w:rPr>
          <w:sz w:val="24"/>
          <w:szCs w:val="24"/>
        </w:rPr>
        <w:t>h</w:t>
      </w:r>
      <w:r w:rsidRPr="00880E4B">
        <w:rPr>
          <w:sz w:val="24"/>
          <w:szCs w:val="24"/>
        </w:rPr>
        <w:t xml:space="preserve">ausintern sofort der „Code </w:t>
      </w:r>
      <w:proofErr w:type="spellStart"/>
      <w:r w:rsidRPr="00880E4B">
        <w:rPr>
          <w:sz w:val="24"/>
          <w:szCs w:val="24"/>
        </w:rPr>
        <w:t>Lyse</w:t>
      </w:r>
      <w:proofErr w:type="spellEnd"/>
      <w:r w:rsidRPr="00880E4B">
        <w:rPr>
          <w:sz w:val="24"/>
          <w:szCs w:val="24"/>
        </w:rPr>
        <w:t>“ Alarm ausgelöst</w:t>
      </w:r>
      <w:r w:rsidR="00880E4B" w:rsidRPr="00880E4B">
        <w:rPr>
          <w:sz w:val="24"/>
          <w:szCs w:val="24"/>
        </w:rPr>
        <w:t xml:space="preserve"> und</w:t>
      </w:r>
      <w:r w:rsidRPr="00880E4B">
        <w:rPr>
          <w:sz w:val="24"/>
          <w:szCs w:val="24"/>
        </w:rPr>
        <w:t xml:space="preserve"> umgehend </w:t>
      </w:r>
      <w:r w:rsidR="00880E4B" w:rsidRPr="00880E4B">
        <w:rPr>
          <w:sz w:val="24"/>
          <w:szCs w:val="24"/>
        </w:rPr>
        <w:t>ein CT gefahren</w:t>
      </w:r>
      <w:r w:rsidRPr="00880E4B">
        <w:rPr>
          <w:sz w:val="24"/>
          <w:szCs w:val="24"/>
        </w:rPr>
        <w:t>. Dort sah man einen CVI</w:t>
      </w:r>
      <w:r w:rsidR="00880E4B" w:rsidRPr="00880E4B">
        <w:rPr>
          <w:sz w:val="24"/>
          <w:szCs w:val="24"/>
        </w:rPr>
        <w:t xml:space="preserve"> (</w:t>
      </w:r>
      <w:proofErr w:type="spellStart"/>
      <w:r w:rsidR="00880E4B" w:rsidRPr="00880E4B">
        <w:rPr>
          <w:sz w:val="24"/>
          <w:szCs w:val="24"/>
        </w:rPr>
        <w:t>cerebrovaskulären</w:t>
      </w:r>
      <w:proofErr w:type="spellEnd"/>
      <w:r w:rsidR="00880E4B" w:rsidRPr="00880E4B">
        <w:rPr>
          <w:sz w:val="24"/>
          <w:szCs w:val="24"/>
        </w:rPr>
        <w:t xml:space="preserve"> Insult)</w:t>
      </w:r>
      <w:r w:rsidRPr="00880E4B">
        <w:rPr>
          <w:sz w:val="24"/>
          <w:szCs w:val="24"/>
        </w:rPr>
        <w:t xml:space="preserve"> im linken Mediastromgebiet und entschied sofort mit der </w:t>
      </w:r>
      <w:proofErr w:type="spellStart"/>
      <w:r w:rsidRPr="00880E4B">
        <w:rPr>
          <w:sz w:val="24"/>
          <w:szCs w:val="24"/>
        </w:rPr>
        <w:t>Actilyse</w:t>
      </w:r>
      <w:proofErr w:type="spellEnd"/>
      <w:r w:rsidRPr="00880E4B">
        <w:rPr>
          <w:sz w:val="24"/>
          <w:szCs w:val="24"/>
        </w:rPr>
        <w:t>-Therapie zu starten</w:t>
      </w:r>
      <w:r w:rsidR="00880E4B" w:rsidRPr="00880E4B">
        <w:rPr>
          <w:sz w:val="24"/>
          <w:szCs w:val="24"/>
        </w:rPr>
        <w:t>. D</w:t>
      </w:r>
      <w:r w:rsidRPr="00880E4B">
        <w:rPr>
          <w:sz w:val="24"/>
          <w:szCs w:val="24"/>
        </w:rPr>
        <w:t>ie Symptomatik des Patienten verbessert sich deutlich. Der Patient gibt an und äußert</w:t>
      </w:r>
      <w:r w:rsidR="00880E4B" w:rsidRPr="00880E4B">
        <w:rPr>
          <w:sz w:val="24"/>
          <w:szCs w:val="24"/>
        </w:rPr>
        <w:t>,</w:t>
      </w:r>
      <w:r w:rsidRPr="00880E4B">
        <w:rPr>
          <w:sz w:val="24"/>
          <w:szCs w:val="24"/>
        </w:rPr>
        <w:t xml:space="preserve"> wieder klarer Gedanken fassen zu können.</w:t>
      </w:r>
    </w:p>
    <w:p w14:paraId="351ECD79" w14:textId="77777777" w:rsidR="00B532B2" w:rsidRDefault="00B532B2">
      <w:pPr>
        <w:rPr>
          <w:b/>
          <w:sz w:val="24"/>
          <w:szCs w:val="24"/>
        </w:rPr>
      </w:pPr>
    </w:p>
    <w:p w14:paraId="36897AE7" w14:textId="18CE1596" w:rsidR="002E073D" w:rsidRPr="0063405E" w:rsidRDefault="007166E6">
      <w:pPr>
        <w:rPr>
          <w:sz w:val="24"/>
          <w:szCs w:val="24"/>
        </w:rPr>
      </w:pPr>
      <w:r w:rsidRPr="0063405E">
        <w:rPr>
          <w:b/>
          <w:sz w:val="24"/>
          <w:szCs w:val="24"/>
        </w:rPr>
        <w:t>Wie erkenne ich</w:t>
      </w:r>
      <w:r w:rsidR="00880E4B" w:rsidRPr="0063405E">
        <w:rPr>
          <w:b/>
          <w:sz w:val="24"/>
          <w:szCs w:val="24"/>
        </w:rPr>
        <w:t xml:space="preserve"> möglichst einfach, dass es sich um ein CVI handeln könnte</w:t>
      </w:r>
      <w:r w:rsidRPr="0063405E">
        <w:rPr>
          <w:b/>
          <w:sz w:val="24"/>
          <w:szCs w:val="24"/>
        </w:rPr>
        <w:t>? Gibt es evtl. ein Akronym dafür?</w:t>
      </w:r>
    </w:p>
    <w:p w14:paraId="533CB85F" w14:textId="77777777" w:rsidR="002E073D" w:rsidRPr="0063405E" w:rsidRDefault="007166E6">
      <w:pPr>
        <w:rPr>
          <w:b/>
          <w:i/>
          <w:sz w:val="24"/>
          <w:szCs w:val="24"/>
        </w:rPr>
      </w:pPr>
      <w:r w:rsidRPr="0063405E">
        <w:rPr>
          <w:sz w:val="24"/>
          <w:szCs w:val="24"/>
        </w:rPr>
        <w:t xml:space="preserve">Es gibt ein Akronym das </w:t>
      </w:r>
      <w:r w:rsidRPr="0063405E">
        <w:rPr>
          <w:b/>
          <w:i/>
          <w:sz w:val="24"/>
          <w:szCs w:val="24"/>
        </w:rPr>
        <w:t xml:space="preserve">BEFAST </w:t>
      </w:r>
      <w:r w:rsidRPr="0063405E">
        <w:rPr>
          <w:sz w:val="24"/>
          <w:szCs w:val="24"/>
        </w:rPr>
        <w:t>genannt wird. Es setzt sich wie folgt zusammen:</w:t>
      </w:r>
    </w:p>
    <w:p w14:paraId="5B7A0727" w14:textId="77777777" w:rsidR="002E073D" w:rsidRPr="0063405E" w:rsidRDefault="007166E6">
      <w:pPr>
        <w:pStyle w:val="Listenabsatz1"/>
        <w:numPr>
          <w:ilvl w:val="0"/>
          <w:numId w:val="1"/>
        </w:numPr>
        <w:rPr>
          <w:b/>
          <w:i/>
          <w:sz w:val="24"/>
          <w:szCs w:val="24"/>
        </w:rPr>
      </w:pPr>
      <w:r w:rsidRPr="0063405E">
        <w:rPr>
          <w:b/>
          <w:i/>
          <w:sz w:val="24"/>
          <w:szCs w:val="24"/>
        </w:rPr>
        <w:t>B</w:t>
      </w:r>
      <w:r w:rsidRPr="0063405E">
        <w:rPr>
          <w:sz w:val="24"/>
          <w:szCs w:val="24"/>
        </w:rPr>
        <w:tab/>
      </w:r>
      <w:r w:rsidRPr="0063405E">
        <w:rPr>
          <w:sz w:val="24"/>
          <w:szCs w:val="24"/>
        </w:rPr>
        <w:tab/>
        <w:t>Balance (Koordination, Schwindel, Gangunsicherheit)</w:t>
      </w:r>
    </w:p>
    <w:p w14:paraId="7371398F" w14:textId="77777777" w:rsidR="002E073D" w:rsidRPr="0063405E" w:rsidRDefault="007166E6">
      <w:pPr>
        <w:pStyle w:val="Listenabsatz1"/>
        <w:numPr>
          <w:ilvl w:val="0"/>
          <w:numId w:val="1"/>
        </w:numPr>
        <w:rPr>
          <w:b/>
          <w:i/>
          <w:sz w:val="24"/>
          <w:szCs w:val="24"/>
        </w:rPr>
      </w:pPr>
      <w:r w:rsidRPr="0063405E">
        <w:rPr>
          <w:b/>
          <w:i/>
          <w:sz w:val="24"/>
          <w:szCs w:val="24"/>
        </w:rPr>
        <w:t>E</w:t>
      </w:r>
      <w:r w:rsidRPr="0063405E">
        <w:rPr>
          <w:b/>
          <w:i/>
          <w:sz w:val="24"/>
          <w:szCs w:val="24"/>
        </w:rPr>
        <w:tab/>
      </w:r>
      <w:r w:rsidRPr="0063405E">
        <w:rPr>
          <w:b/>
          <w:i/>
          <w:sz w:val="24"/>
          <w:szCs w:val="24"/>
        </w:rPr>
        <w:tab/>
      </w:r>
      <w:r w:rsidRPr="0063405E">
        <w:rPr>
          <w:sz w:val="24"/>
          <w:szCs w:val="24"/>
        </w:rPr>
        <w:t>Eyes (Sehstörungen, Doppelbilder, unscharfes Sehen)</w:t>
      </w:r>
    </w:p>
    <w:p w14:paraId="59BA0D59" w14:textId="77777777" w:rsidR="002E073D" w:rsidRPr="0063405E" w:rsidRDefault="007166E6">
      <w:pPr>
        <w:pStyle w:val="Listenabsatz1"/>
        <w:numPr>
          <w:ilvl w:val="0"/>
          <w:numId w:val="1"/>
        </w:numPr>
        <w:rPr>
          <w:b/>
          <w:i/>
          <w:sz w:val="24"/>
          <w:szCs w:val="24"/>
        </w:rPr>
      </w:pPr>
      <w:r w:rsidRPr="0063405E">
        <w:rPr>
          <w:b/>
          <w:i/>
          <w:sz w:val="24"/>
          <w:szCs w:val="24"/>
        </w:rPr>
        <w:t>F</w:t>
      </w:r>
      <w:r w:rsidRPr="0063405E">
        <w:rPr>
          <w:b/>
          <w:i/>
          <w:sz w:val="24"/>
          <w:szCs w:val="24"/>
        </w:rPr>
        <w:tab/>
      </w:r>
      <w:r w:rsidRPr="0063405E">
        <w:rPr>
          <w:b/>
          <w:i/>
          <w:sz w:val="24"/>
          <w:szCs w:val="24"/>
        </w:rPr>
        <w:tab/>
      </w:r>
      <w:r w:rsidRPr="0063405E">
        <w:rPr>
          <w:sz w:val="24"/>
          <w:szCs w:val="24"/>
        </w:rPr>
        <w:t>Face (</w:t>
      </w:r>
      <w:proofErr w:type="spellStart"/>
      <w:r w:rsidRPr="0063405E">
        <w:rPr>
          <w:sz w:val="24"/>
          <w:szCs w:val="24"/>
        </w:rPr>
        <w:t>Facialisparese</w:t>
      </w:r>
      <w:proofErr w:type="spellEnd"/>
      <w:r w:rsidRPr="0063405E">
        <w:rPr>
          <w:sz w:val="24"/>
          <w:szCs w:val="24"/>
        </w:rPr>
        <w:t>, hängender Mundwinkel)</w:t>
      </w:r>
    </w:p>
    <w:p w14:paraId="519EE679" w14:textId="77777777" w:rsidR="002E073D" w:rsidRPr="0063405E" w:rsidRDefault="007166E6">
      <w:pPr>
        <w:pStyle w:val="Listenabsatz1"/>
        <w:numPr>
          <w:ilvl w:val="0"/>
          <w:numId w:val="1"/>
        </w:numPr>
        <w:rPr>
          <w:b/>
          <w:i/>
          <w:sz w:val="24"/>
          <w:szCs w:val="24"/>
          <w:lang w:val="en-US"/>
        </w:rPr>
      </w:pPr>
      <w:proofErr w:type="gramStart"/>
      <w:r w:rsidRPr="0063405E">
        <w:rPr>
          <w:b/>
          <w:i/>
          <w:sz w:val="24"/>
          <w:szCs w:val="24"/>
          <w:lang w:val="en-US"/>
        </w:rPr>
        <w:t>A</w:t>
      </w:r>
      <w:proofErr w:type="gramEnd"/>
      <w:r w:rsidRPr="0063405E">
        <w:rPr>
          <w:b/>
          <w:i/>
          <w:sz w:val="24"/>
          <w:szCs w:val="24"/>
          <w:lang w:val="en-US"/>
        </w:rPr>
        <w:tab/>
      </w:r>
      <w:r w:rsidRPr="0063405E">
        <w:rPr>
          <w:b/>
          <w:i/>
          <w:sz w:val="24"/>
          <w:szCs w:val="24"/>
          <w:lang w:val="en-US"/>
        </w:rPr>
        <w:tab/>
      </w:r>
      <w:r w:rsidRPr="0063405E">
        <w:rPr>
          <w:sz w:val="24"/>
          <w:szCs w:val="24"/>
          <w:lang w:val="en-US"/>
        </w:rPr>
        <w:t>Arm-, Bein-, oder Hemiparese)</w:t>
      </w:r>
    </w:p>
    <w:p w14:paraId="57FC9350" w14:textId="77777777" w:rsidR="002E073D" w:rsidRPr="0063405E" w:rsidRDefault="007166E6">
      <w:pPr>
        <w:pStyle w:val="Listenabsatz1"/>
        <w:numPr>
          <w:ilvl w:val="0"/>
          <w:numId w:val="1"/>
        </w:numPr>
        <w:rPr>
          <w:b/>
          <w:i/>
          <w:sz w:val="24"/>
          <w:szCs w:val="24"/>
        </w:rPr>
      </w:pPr>
      <w:r w:rsidRPr="0063405E">
        <w:rPr>
          <w:b/>
          <w:i/>
          <w:sz w:val="24"/>
          <w:szCs w:val="24"/>
        </w:rPr>
        <w:t>S</w:t>
      </w:r>
      <w:r w:rsidRPr="0063405E">
        <w:rPr>
          <w:b/>
          <w:i/>
          <w:sz w:val="24"/>
          <w:szCs w:val="24"/>
        </w:rPr>
        <w:tab/>
      </w:r>
      <w:r w:rsidRPr="0063405E">
        <w:rPr>
          <w:b/>
          <w:i/>
          <w:sz w:val="24"/>
          <w:szCs w:val="24"/>
        </w:rPr>
        <w:tab/>
      </w:r>
      <w:r w:rsidRPr="0063405E">
        <w:rPr>
          <w:sz w:val="24"/>
          <w:szCs w:val="24"/>
        </w:rPr>
        <w:t>Speech (Sprachstörungen)</w:t>
      </w:r>
    </w:p>
    <w:p w14:paraId="0FAC385C" w14:textId="6AF2EC1F" w:rsidR="002E073D" w:rsidRPr="0063405E" w:rsidRDefault="007166E6">
      <w:pPr>
        <w:pStyle w:val="Listenabsatz1"/>
        <w:numPr>
          <w:ilvl w:val="0"/>
          <w:numId w:val="1"/>
        </w:numPr>
        <w:rPr>
          <w:sz w:val="24"/>
          <w:szCs w:val="24"/>
        </w:rPr>
      </w:pPr>
      <w:r w:rsidRPr="0063405E">
        <w:rPr>
          <w:b/>
          <w:i/>
          <w:sz w:val="24"/>
          <w:szCs w:val="24"/>
        </w:rPr>
        <w:t>T</w:t>
      </w:r>
      <w:r w:rsidRPr="0063405E">
        <w:rPr>
          <w:b/>
          <w:i/>
          <w:sz w:val="24"/>
          <w:szCs w:val="24"/>
        </w:rPr>
        <w:tab/>
      </w:r>
      <w:r w:rsidRPr="0063405E">
        <w:rPr>
          <w:b/>
          <w:i/>
          <w:sz w:val="24"/>
          <w:szCs w:val="24"/>
        </w:rPr>
        <w:tab/>
      </w:r>
      <w:r w:rsidRPr="0063405E">
        <w:rPr>
          <w:sz w:val="24"/>
          <w:szCs w:val="24"/>
        </w:rPr>
        <w:t>Zeit (</w:t>
      </w:r>
      <w:r w:rsidR="0063405E">
        <w:rPr>
          <w:sz w:val="24"/>
          <w:szCs w:val="24"/>
        </w:rPr>
        <w:t xml:space="preserve">Symptombeginn, aber auch „Time </w:t>
      </w:r>
      <w:proofErr w:type="spellStart"/>
      <w:r w:rsidR="0063405E">
        <w:rPr>
          <w:sz w:val="24"/>
          <w:szCs w:val="24"/>
        </w:rPr>
        <w:t>is</w:t>
      </w:r>
      <w:proofErr w:type="spellEnd"/>
      <w:r w:rsidR="0063405E">
        <w:rPr>
          <w:sz w:val="24"/>
          <w:szCs w:val="24"/>
        </w:rPr>
        <w:t xml:space="preserve"> Brain“)</w:t>
      </w:r>
    </w:p>
    <w:p w14:paraId="5CFAE229" w14:textId="77777777" w:rsidR="002E073D" w:rsidRDefault="002E073D">
      <w:pPr>
        <w:rPr>
          <w:sz w:val="32"/>
          <w:szCs w:val="32"/>
        </w:rPr>
      </w:pPr>
    </w:p>
    <w:p w14:paraId="1A3CBA1C" w14:textId="77777777" w:rsidR="002E073D" w:rsidRPr="0063405E" w:rsidRDefault="007166E6">
      <w:pPr>
        <w:rPr>
          <w:b/>
          <w:sz w:val="24"/>
          <w:szCs w:val="24"/>
        </w:rPr>
      </w:pPr>
      <w:r w:rsidRPr="0063405E">
        <w:rPr>
          <w:b/>
          <w:sz w:val="24"/>
          <w:szCs w:val="24"/>
        </w:rPr>
        <w:t>Wie ist die Pathophysiologie des CVI? Gibt es unterschiedliche Formen?</w:t>
      </w:r>
    </w:p>
    <w:p w14:paraId="4EF43860" w14:textId="045956FA" w:rsidR="002E073D" w:rsidRPr="0063405E" w:rsidRDefault="007166E6">
      <w:pPr>
        <w:rPr>
          <w:sz w:val="24"/>
          <w:szCs w:val="24"/>
        </w:rPr>
      </w:pPr>
      <w:r>
        <w:rPr>
          <w:sz w:val="32"/>
          <w:szCs w:val="32"/>
        </w:rPr>
        <w:t xml:space="preserve"> </w:t>
      </w:r>
      <w:r w:rsidRPr="0063405E">
        <w:rPr>
          <w:sz w:val="24"/>
          <w:szCs w:val="24"/>
        </w:rPr>
        <w:t>Man kann es grob in zwei unterschiedliche Formen einteilen:</w:t>
      </w:r>
    </w:p>
    <w:p w14:paraId="0A238E0D" w14:textId="77777777" w:rsidR="002E073D" w:rsidRPr="0063405E" w:rsidRDefault="007166E6">
      <w:pPr>
        <w:pStyle w:val="Listenabsatz1"/>
        <w:numPr>
          <w:ilvl w:val="0"/>
          <w:numId w:val="2"/>
        </w:numPr>
        <w:rPr>
          <w:b/>
          <w:sz w:val="24"/>
          <w:szCs w:val="24"/>
        </w:rPr>
      </w:pPr>
      <w:r w:rsidRPr="0063405E">
        <w:rPr>
          <w:b/>
          <w:sz w:val="24"/>
          <w:szCs w:val="24"/>
        </w:rPr>
        <w:t>Ischämische Schlaganfälle</w:t>
      </w:r>
    </w:p>
    <w:p w14:paraId="419D9B4A" w14:textId="13E91308" w:rsidR="002E073D" w:rsidRDefault="007166E6" w:rsidP="0063405E">
      <w:pPr>
        <w:pStyle w:val="Listenabsatz1"/>
        <w:numPr>
          <w:ilvl w:val="0"/>
          <w:numId w:val="2"/>
        </w:numPr>
        <w:rPr>
          <w:b/>
          <w:sz w:val="24"/>
          <w:szCs w:val="24"/>
        </w:rPr>
      </w:pPr>
      <w:r w:rsidRPr="0063405E">
        <w:rPr>
          <w:b/>
          <w:sz w:val="24"/>
          <w:szCs w:val="24"/>
        </w:rPr>
        <w:t>Hämorrhagische Schlaganfälle</w:t>
      </w:r>
    </w:p>
    <w:p w14:paraId="6F8BD6AC" w14:textId="77777777" w:rsidR="0063405E" w:rsidRPr="0063405E" w:rsidRDefault="0063405E" w:rsidP="0063405E">
      <w:pPr>
        <w:pStyle w:val="Listenabsatz1"/>
        <w:rPr>
          <w:b/>
          <w:sz w:val="24"/>
          <w:szCs w:val="24"/>
        </w:rPr>
      </w:pPr>
    </w:p>
    <w:p w14:paraId="565B3921" w14:textId="77777777" w:rsidR="002E073D" w:rsidRPr="0063405E" w:rsidRDefault="007166E6">
      <w:pPr>
        <w:rPr>
          <w:sz w:val="24"/>
          <w:szCs w:val="24"/>
        </w:rPr>
      </w:pPr>
      <w:r w:rsidRPr="0063405E">
        <w:rPr>
          <w:b/>
          <w:sz w:val="24"/>
          <w:szCs w:val="24"/>
        </w:rPr>
        <w:t>Ischämischer Schlaganfall:</w:t>
      </w:r>
    </w:p>
    <w:p w14:paraId="04AB7943" w14:textId="77777777" w:rsidR="002E073D" w:rsidRPr="0063405E" w:rsidRDefault="007166E6">
      <w:pPr>
        <w:pStyle w:val="Listenabsatz1"/>
        <w:numPr>
          <w:ilvl w:val="0"/>
          <w:numId w:val="3"/>
        </w:numPr>
        <w:rPr>
          <w:sz w:val="24"/>
          <w:szCs w:val="24"/>
        </w:rPr>
      </w:pPr>
      <w:r w:rsidRPr="0063405E">
        <w:rPr>
          <w:sz w:val="24"/>
          <w:szCs w:val="24"/>
        </w:rPr>
        <w:t>Kommt zu circa 85% vor</w:t>
      </w:r>
    </w:p>
    <w:p w14:paraId="4157C3C0" w14:textId="77777777" w:rsidR="002E073D" w:rsidRPr="0063405E" w:rsidRDefault="007166E6">
      <w:pPr>
        <w:pStyle w:val="Listenabsatz1"/>
        <w:numPr>
          <w:ilvl w:val="0"/>
          <w:numId w:val="3"/>
        </w:numPr>
        <w:rPr>
          <w:sz w:val="24"/>
          <w:szCs w:val="24"/>
        </w:rPr>
      </w:pPr>
      <w:r w:rsidRPr="0063405E">
        <w:rPr>
          <w:sz w:val="24"/>
          <w:szCs w:val="24"/>
        </w:rPr>
        <w:t>Circa 1/3 kardiale Ursachen (Thromben die aus dem Herzen kommen)</w:t>
      </w:r>
    </w:p>
    <w:p w14:paraId="5EFD705E" w14:textId="77777777" w:rsidR="002E073D" w:rsidRPr="0063405E" w:rsidRDefault="007166E6">
      <w:pPr>
        <w:pStyle w:val="Listenabsatz1"/>
        <w:numPr>
          <w:ilvl w:val="0"/>
          <w:numId w:val="3"/>
        </w:numPr>
        <w:rPr>
          <w:sz w:val="24"/>
          <w:szCs w:val="24"/>
        </w:rPr>
      </w:pPr>
      <w:r w:rsidRPr="0063405E">
        <w:rPr>
          <w:sz w:val="24"/>
          <w:szCs w:val="24"/>
        </w:rPr>
        <w:t xml:space="preserve">Ca. 50% </w:t>
      </w:r>
      <w:proofErr w:type="spellStart"/>
      <w:r w:rsidRPr="0063405E">
        <w:rPr>
          <w:sz w:val="24"/>
          <w:szCs w:val="24"/>
        </w:rPr>
        <w:t>Angiopathische</w:t>
      </w:r>
      <w:proofErr w:type="spellEnd"/>
      <w:r w:rsidRPr="0063405E">
        <w:rPr>
          <w:sz w:val="24"/>
          <w:szCs w:val="24"/>
        </w:rPr>
        <w:t xml:space="preserve"> Ursachen </w:t>
      </w:r>
      <w:proofErr w:type="gramStart"/>
      <w:r w:rsidRPr="0063405E">
        <w:rPr>
          <w:sz w:val="24"/>
          <w:szCs w:val="24"/>
        </w:rPr>
        <w:t>( Verengte</w:t>
      </w:r>
      <w:proofErr w:type="gramEnd"/>
      <w:r w:rsidRPr="0063405E">
        <w:rPr>
          <w:sz w:val="24"/>
          <w:szCs w:val="24"/>
        </w:rPr>
        <w:t xml:space="preserve"> Gefäße, </w:t>
      </w:r>
      <w:proofErr w:type="spellStart"/>
      <w:r w:rsidRPr="0063405E">
        <w:rPr>
          <w:sz w:val="24"/>
          <w:szCs w:val="24"/>
        </w:rPr>
        <w:t>thrombosierte</w:t>
      </w:r>
      <w:proofErr w:type="spellEnd"/>
      <w:r w:rsidRPr="0063405E">
        <w:rPr>
          <w:sz w:val="24"/>
          <w:szCs w:val="24"/>
        </w:rPr>
        <w:t xml:space="preserve"> Gefäße)</w:t>
      </w:r>
    </w:p>
    <w:p w14:paraId="3BCCBB43" w14:textId="77777777" w:rsidR="002E073D" w:rsidRPr="0063405E" w:rsidRDefault="007166E6">
      <w:pPr>
        <w:pStyle w:val="Listenabsatz1"/>
        <w:numPr>
          <w:ilvl w:val="0"/>
          <w:numId w:val="3"/>
        </w:numPr>
        <w:rPr>
          <w:sz w:val="24"/>
          <w:szCs w:val="24"/>
        </w:rPr>
      </w:pPr>
      <w:r w:rsidRPr="0063405E">
        <w:rPr>
          <w:sz w:val="24"/>
          <w:szCs w:val="24"/>
        </w:rPr>
        <w:t>Ca. 20% seltene Ursachen (</w:t>
      </w:r>
      <w:proofErr w:type="spellStart"/>
      <w:r w:rsidRPr="0063405E">
        <w:rPr>
          <w:sz w:val="24"/>
          <w:szCs w:val="24"/>
        </w:rPr>
        <w:t>Koagulopathien</w:t>
      </w:r>
      <w:proofErr w:type="spellEnd"/>
      <w:r w:rsidRPr="0063405E">
        <w:rPr>
          <w:sz w:val="24"/>
          <w:szCs w:val="24"/>
        </w:rPr>
        <w:t xml:space="preserve">, </w:t>
      </w:r>
      <w:proofErr w:type="spellStart"/>
      <w:r w:rsidRPr="0063405E">
        <w:rPr>
          <w:sz w:val="24"/>
          <w:szCs w:val="24"/>
        </w:rPr>
        <w:t>Vaskulitiden</w:t>
      </w:r>
      <w:proofErr w:type="spellEnd"/>
      <w:r w:rsidRPr="0063405E">
        <w:rPr>
          <w:sz w:val="24"/>
          <w:szCs w:val="24"/>
        </w:rPr>
        <w:t>)</w:t>
      </w:r>
    </w:p>
    <w:p w14:paraId="7165C030" w14:textId="77777777" w:rsidR="00B532B2" w:rsidRDefault="00B532B2">
      <w:pPr>
        <w:rPr>
          <w:sz w:val="32"/>
          <w:szCs w:val="32"/>
        </w:rPr>
      </w:pPr>
    </w:p>
    <w:p w14:paraId="767D83B7" w14:textId="79BD6201" w:rsidR="002E073D" w:rsidRPr="0063405E" w:rsidRDefault="007166E6">
      <w:pPr>
        <w:rPr>
          <w:sz w:val="24"/>
          <w:szCs w:val="24"/>
        </w:rPr>
      </w:pPr>
      <w:r w:rsidRPr="0063405E">
        <w:rPr>
          <w:b/>
          <w:sz w:val="24"/>
          <w:szCs w:val="24"/>
        </w:rPr>
        <w:t>Hämorrhagischer Schlaganfall:</w:t>
      </w:r>
    </w:p>
    <w:p w14:paraId="48330D59" w14:textId="77777777" w:rsidR="002E073D" w:rsidRPr="0063405E" w:rsidRDefault="007166E6">
      <w:pPr>
        <w:pStyle w:val="Listenabsatz1"/>
        <w:numPr>
          <w:ilvl w:val="0"/>
          <w:numId w:val="4"/>
        </w:numPr>
        <w:rPr>
          <w:sz w:val="24"/>
          <w:szCs w:val="24"/>
        </w:rPr>
      </w:pPr>
      <w:r w:rsidRPr="0063405E">
        <w:rPr>
          <w:sz w:val="24"/>
          <w:szCs w:val="24"/>
        </w:rPr>
        <w:t>Kommt zu circa 15% vor</w:t>
      </w:r>
    </w:p>
    <w:p w14:paraId="6993F190" w14:textId="7EBA5642" w:rsidR="002E073D" w:rsidRPr="0063405E" w:rsidRDefault="007166E6">
      <w:pPr>
        <w:pStyle w:val="Listenabsatz1"/>
        <w:numPr>
          <w:ilvl w:val="0"/>
          <w:numId w:val="4"/>
        </w:numPr>
        <w:rPr>
          <w:sz w:val="24"/>
          <w:szCs w:val="24"/>
        </w:rPr>
      </w:pPr>
      <w:r w:rsidRPr="0063405E">
        <w:rPr>
          <w:sz w:val="24"/>
          <w:szCs w:val="24"/>
        </w:rPr>
        <w:t>Blutung im Hirn (</w:t>
      </w:r>
      <w:proofErr w:type="spellStart"/>
      <w:r w:rsidR="0063405E">
        <w:rPr>
          <w:sz w:val="24"/>
          <w:szCs w:val="24"/>
        </w:rPr>
        <w:t>i</w:t>
      </w:r>
      <w:r w:rsidRPr="0063405E">
        <w:rPr>
          <w:sz w:val="24"/>
          <w:szCs w:val="24"/>
        </w:rPr>
        <w:t>ntracerebral</w:t>
      </w:r>
      <w:proofErr w:type="spellEnd"/>
      <w:r w:rsidRPr="0063405E">
        <w:rPr>
          <w:sz w:val="24"/>
          <w:szCs w:val="24"/>
        </w:rPr>
        <w:t xml:space="preserve">, </w:t>
      </w:r>
      <w:proofErr w:type="spellStart"/>
      <w:r w:rsidR="0063405E">
        <w:rPr>
          <w:sz w:val="24"/>
          <w:szCs w:val="24"/>
        </w:rPr>
        <w:t>e</w:t>
      </w:r>
      <w:r w:rsidRPr="0063405E">
        <w:rPr>
          <w:sz w:val="24"/>
          <w:szCs w:val="24"/>
        </w:rPr>
        <w:t>pidural</w:t>
      </w:r>
      <w:proofErr w:type="spellEnd"/>
      <w:r w:rsidRPr="0063405E">
        <w:rPr>
          <w:sz w:val="24"/>
          <w:szCs w:val="24"/>
        </w:rPr>
        <w:t xml:space="preserve">, </w:t>
      </w:r>
      <w:r w:rsidR="0063405E">
        <w:rPr>
          <w:sz w:val="24"/>
          <w:szCs w:val="24"/>
        </w:rPr>
        <w:t>s</w:t>
      </w:r>
      <w:r w:rsidRPr="0063405E">
        <w:rPr>
          <w:sz w:val="24"/>
          <w:szCs w:val="24"/>
        </w:rPr>
        <w:t xml:space="preserve">ubdural, </w:t>
      </w:r>
      <w:proofErr w:type="spellStart"/>
      <w:r w:rsidR="0063405E">
        <w:rPr>
          <w:sz w:val="24"/>
          <w:szCs w:val="24"/>
        </w:rPr>
        <w:t>s</w:t>
      </w:r>
      <w:r w:rsidRPr="0063405E">
        <w:rPr>
          <w:sz w:val="24"/>
          <w:szCs w:val="24"/>
        </w:rPr>
        <w:t>ubarachnoidal</w:t>
      </w:r>
      <w:proofErr w:type="spellEnd"/>
      <w:r w:rsidRPr="0063405E">
        <w:rPr>
          <w:sz w:val="24"/>
          <w:szCs w:val="24"/>
        </w:rPr>
        <w:t>)</w:t>
      </w:r>
    </w:p>
    <w:p w14:paraId="6BA7002B" w14:textId="77777777" w:rsidR="002E073D" w:rsidRDefault="002E073D">
      <w:pPr>
        <w:rPr>
          <w:sz w:val="32"/>
          <w:szCs w:val="32"/>
        </w:rPr>
      </w:pPr>
    </w:p>
    <w:p w14:paraId="46BBDF07" w14:textId="4D8C0EB2" w:rsidR="002E073D" w:rsidRPr="0063405E" w:rsidRDefault="007166E6">
      <w:pPr>
        <w:rPr>
          <w:b/>
          <w:sz w:val="24"/>
          <w:szCs w:val="24"/>
        </w:rPr>
      </w:pPr>
      <w:r w:rsidRPr="0063405E">
        <w:rPr>
          <w:b/>
          <w:sz w:val="24"/>
          <w:szCs w:val="24"/>
        </w:rPr>
        <w:t>Spielt das betroffene Stromgebiet für uns eine Rolle? Welche Symptomatischen und therapeutischen Unterschiede gibt es?</w:t>
      </w:r>
    </w:p>
    <w:p w14:paraId="1B7FDCA6" w14:textId="7E7B6012" w:rsidR="002E073D" w:rsidRPr="0063405E" w:rsidRDefault="007166E6">
      <w:pPr>
        <w:rPr>
          <w:sz w:val="24"/>
          <w:szCs w:val="24"/>
        </w:rPr>
      </w:pPr>
      <w:r w:rsidRPr="0063405E">
        <w:rPr>
          <w:sz w:val="24"/>
          <w:szCs w:val="24"/>
        </w:rPr>
        <w:t xml:space="preserve">Ja, es spielt eine Rolle, denn man kann anhand der </w:t>
      </w:r>
      <w:r w:rsidR="002370BC" w:rsidRPr="0063405E">
        <w:rPr>
          <w:sz w:val="24"/>
          <w:szCs w:val="24"/>
        </w:rPr>
        <w:t>Symptome,</w:t>
      </w:r>
      <w:r w:rsidRPr="0063405E">
        <w:rPr>
          <w:sz w:val="24"/>
          <w:szCs w:val="24"/>
        </w:rPr>
        <w:t xml:space="preserve"> die der Patient aufweist, ziemlich genau sagen, wo das betroffene Gebiet liegt.</w:t>
      </w:r>
    </w:p>
    <w:p w14:paraId="134095BD" w14:textId="21FE631D" w:rsidR="002E073D" w:rsidRPr="0063405E" w:rsidRDefault="007166E6">
      <w:pPr>
        <w:pStyle w:val="Listenabsatz1"/>
        <w:numPr>
          <w:ilvl w:val="0"/>
          <w:numId w:val="5"/>
        </w:numPr>
        <w:rPr>
          <w:sz w:val="24"/>
          <w:szCs w:val="24"/>
        </w:rPr>
      </w:pPr>
      <w:proofErr w:type="spellStart"/>
      <w:r w:rsidRPr="0063405E">
        <w:rPr>
          <w:sz w:val="24"/>
          <w:szCs w:val="24"/>
        </w:rPr>
        <w:t>Anterior</w:t>
      </w:r>
      <w:proofErr w:type="spellEnd"/>
      <w:r w:rsidRPr="0063405E">
        <w:rPr>
          <w:sz w:val="24"/>
          <w:szCs w:val="24"/>
        </w:rPr>
        <w:t xml:space="preserve"> Gebiet</w:t>
      </w:r>
      <w:r w:rsidRPr="0063405E">
        <w:rPr>
          <w:sz w:val="24"/>
          <w:szCs w:val="24"/>
        </w:rPr>
        <w:tab/>
      </w:r>
      <w:r w:rsidRPr="0063405E">
        <w:rPr>
          <w:sz w:val="24"/>
          <w:szCs w:val="24"/>
        </w:rPr>
        <w:tab/>
      </w:r>
      <w:r w:rsidRPr="0063405E">
        <w:rPr>
          <w:sz w:val="24"/>
          <w:szCs w:val="24"/>
        </w:rPr>
        <w:tab/>
        <w:t>Beinparesen</w:t>
      </w:r>
    </w:p>
    <w:p w14:paraId="2FBD2770" w14:textId="77777777" w:rsidR="002E073D" w:rsidRPr="0063405E" w:rsidRDefault="007166E6">
      <w:pPr>
        <w:pStyle w:val="Listenabsatz1"/>
        <w:numPr>
          <w:ilvl w:val="0"/>
          <w:numId w:val="5"/>
        </w:numPr>
        <w:rPr>
          <w:sz w:val="24"/>
          <w:szCs w:val="24"/>
        </w:rPr>
      </w:pPr>
      <w:r w:rsidRPr="0063405E">
        <w:rPr>
          <w:sz w:val="24"/>
          <w:szCs w:val="24"/>
        </w:rPr>
        <w:t>Mediastromgebiet</w:t>
      </w:r>
      <w:r w:rsidRPr="0063405E">
        <w:rPr>
          <w:sz w:val="24"/>
          <w:szCs w:val="24"/>
        </w:rPr>
        <w:tab/>
      </w:r>
      <w:r w:rsidRPr="0063405E">
        <w:rPr>
          <w:sz w:val="24"/>
          <w:szCs w:val="24"/>
        </w:rPr>
        <w:tab/>
      </w:r>
      <w:r w:rsidRPr="0063405E">
        <w:rPr>
          <w:sz w:val="24"/>
          <w:szCs w:val="24"/>
        </w:rPr>
        <w:tab/>
      </w:r>
      <w:proofErr w:type="spellStart"/>
      <w:r w:rsidRPr="0063405E">
        <w:rPr>
          <w:sz w:val="24"/>
          <w:szCs w:val="24"/>
        </w:rPr>
        <w:t>Brachiofaszialisparese</w:t>
      </w:r>
      <w:proofErr w:type="spellEnd"/>
    </w:p>
    <w:p w14:paraId="0460DD49" w14:textId="77777777" w:rsidR="002370BC" w:rsidRDefault="007166E6" w:rsidP="002370BC">
      <w:pPr>
        <w:numPr>
          <w:ilvl w:val="0"/>
          <w:numId w:val="5"/>
        </w:numPr>
        <w:rPr>
          <w:sz w:val="24"/>
          <w:szCs w:val="24"/>
        </w:rPr>
      </w:pPr>
      <w:r w:rsidRPr="0063405E">
        <w:rPr>
          <w:sz w:val="24"/>
          <w:szCs w:val="24"/>
        </w:rPr>
        <w:t xml:space="preserve">Kleinhirninfarkte </w:t>
      </w:r>
      <w:r w:rsidRPr="0063405E">
        <w:rPr>
          <w:sz w:val="24"/>
          <w:szCs w:val="24"/>
        </w:rPr>
        <w:tab/>
      </w:r>
      <w:r w:rsidRPr="0063405E">
        <w:rPr>
          <w:sz w:val="24"/>
          <w:szCs w:val="24"/>
        </w:rPr>
        <w:tab/>
      </w:r>
      <w:r w:rsidRPr="0063405E">
        <w:rPr>
          <w:sz w:val="24"/>
          <w:szCs w:val="24"/>
        </w:rPr>
        <w:tab/>
        <w:t xml:space="preserve"> Schwindel</w:t>
      </w:r>
    </w:p>
    <w:p w14:paraId="3E67254C" w14:textId="77777777" w:rsidR="002370BC" w:rsidRDefault="007166E6" w:rsidP="002370BC">
      <w:pPr>
        <w:numPr>
          <w:ilvl w:val="0"/>
          <w:numId w:val="5"/>
        </w:numPr>
        <w:rPr>
          <w:sz w:val="24"/>
          <w:szCs w:val="24"/>
        </w:rPr>
      </w:pPr>
      <w:r w:rsidRPr="002370BC">
        <w:rPr>
          <w:sz w:val="24"/>
          <w:szCs w:val="24"/>
        </w:rPr>
        <w:t>Dominant betroffene Seite</w:t>
      </w:r>
      <w:r w:rsidR="002370BC" w:rsidRPr="002370BC">
        <w:rPr>
          <w:sz w:val="24"/>
          <w:szCs w:val="24"/>
        </w:rPr>
        <w:t xml:space="preserve"> </w:t>
      </w:r>
      <w:r w:rsidR="002370BC">
        <w:rPr>
          <w:sz w:val="24"/>
          <w:szCs w:val="24"/>
        </w:rPr>
        <w:tab/>
      </w:r>
      <w:r w:rsidR="002370BC">
        <w:rPr>
          <w:sz w:val="24"/>
          <w:szCs w:val="24"/>
        </w:rPr>
        <w:tab/>
      </w:r>
      <w:r w:rsidR="002370BC" w:rsidRPr="002370BC">
        <w:rPr>
          <w:sz w:val="24"/>
          <w:szCs w:val="24"/>
        </w:rPr>
        <w:t>Aphasie</w:t>
      </w:r>
    </w:p>
    <w:p w14:paraId="0CE3B4C0" w14:textId="160E9C18" w:rsidR="002E073D" w:rsidRPr="002370BC" w:rsidRDefault="007166E6" w:rsidP="002370BC">
      <w:pPr>
        <w:numPr>
          <w:ilvl w:val="0"/>
          <w:numId w:val="5"/>
        </w:numPr>
        <w:rPr>
          <w:sz w:val="24"/>
          <w:szCs w:val="24"/>
        </w:rPr>
      </w:pPr>
      <w:r w:rsidRPr="002370BC">
        <w:rPr>
          <w:sz w:val="24"/>
          <w:szCs w:val="24"/>
        </w:rPr>
        <w:t>nicht Dominant betroffene Seite</w:t>
      </w:r>
      <w:r w:rsidR="002370BC" w:rsidRPr="002370BC">
        <w:rPr>
          <w:sz w:val="24"/>
          <w:szCs w:val="24"/>
        </w:rPr>
        <w:t xml:space="preserve"> </w:t>
      </w:r>
      <w:r w:rsidR="002370BC">
        <w:rPr>
          <w:sz w:val="24"/>
          <w:szCs w:val="24"/>
        </w:rPr>
        <w:tab/>
      </w:r>
      <w:proofErr w:type="spellStart"/>
      <w:r w:rsidR="002370BC" w:rsidRPr="002370BC">
        <w:rPr>
          <w:sz w:val="24"/>
          <w:szCs w:val="24"/>
        </w:rPr>
        <w:t>Neglect</w:t>
      </w:r>
      <w:proofErr w:type="spellEnd"/>
      <w:r w:rsidR="002370BC" w:rsidRPr="002370BC">
        <w:rPr>
          <w:sz w:val="24"/>
          <w:szCs w:val="24"/>
        </w:rPr>
        <w:tab/>
      </w:r>
    </w:p>
    <w:p w14:paraId="1699F01C" w14:textId="4D54E686" w:rsidR="002E073D" w:rsidRPr="0063405E" w:rsidRDefault="007166E6">
      <w:pPr>
        <w:rPr>
          <w:sz w:val="24"/>
          <w:szCs w:val="24"/>
        </w:rPr>
      </w:pPr>
      <w:r w:rsidRPr="0063405E">
        <w:rPr>
          <w:sz w:val="24"/>
          <w:szCs w:val="24"/>
        </w:rPr>
        <w:t>Man kann fast alle behandeln</w:t>
      </w:r>
      <w:r w:rsidR="002370BC">
        <w:rPr>
          <w:sz w:val="24"/>
          <w:szCs w:val="24"/>
        </w:rPr>
        <w:t>,</w:t>
      </w:r>
      <w:r w:rsidRPr="0063405E">
        <w:rPr>
          <w:sz w:val="24"/>
          <w:szCs w:val="24"/>
        </w:rPr>
        <w:t xml:space="preserve"> sprich </w:t>
      </w:r>
      <w:proofErr w:type="spellStart"/>
      <w:r w:rsidRPr="0063405E">
        <w:rPr>
          <w:sz w:val="24"/>
          <w:szCs w:val="24"/>
        </w:rPr>
        <w:t>lysieren</w:t>
      </w:r>
      <w:proofErr w:type="spellEnd"/>
      <w:r w:rsidRPr="0063405E">
        <w:rPr>
          <w:sz w:val="24"/>
          <w:szCs w:val="24"/>
        </w:rPr>
        <w:t xml:space="preserve"> oder </w:t>
      </w:r>
      <w:proofErr w:type="spellStart"/>
      <w:r w:rsidRPr="0063405E">
        <w:rPr>
          <w:sz w:val="24"/>
          <w:szCs w:val="24"/>
        </w:rPr>
        <w:t>thrombektomieren</w:t>
      </w:r>
      <w:proofErr w:type="spellEnd"/>
      <w:r w:rsidRPr="0063405E">
        <w:rPr>
          <w:sz w:val="24"/>
          <w:szCs w:val="24"/>
        </w:rPr>
        <w:t xml:space="preserve">. Fast alle Studien haben sich mit den vorderen Stromgebieten befasst und </w:t>
      </w:r>
      <w:r w:rsidR="002370BC">
        <w:rPr>
          <w:sz w:val="24"/>
          <w:szCs w:val="24"/>
        </w:rPr>
        <w:t>nur sehr wenige</w:t>
      </w:r>
      <w:r w:rsidRPr="0063405E">
        <w:rPr>
          <w:sz w:val="24"/>
          <w:szCs w:val="24"/>
        </w:rPr>
        <w:t xml:space="preserve"> mit den hinteren Stromgebieten.</w:t>
      </w:r>
    </w:p>
    <w:p w14:paraId="6A8D4DDC" w14:textId="678AED24" w:rsidR="002E073D" w:rsidRDefault="007166E6">
      <w:pPr>
        <w:rPr>
          <w:sz w:val="24"/>
          <w:szCs w:val="24"/>
        </w:rPr>
      </w:pPr>
      <w:proofErr w:type="spellStart"/>
      <w:r w:rsidRPr="00394046">
        <w:rPr>
          <w:sz w:val="24"/>
          <w:szCs w:val="24"/>
        </w:rPr>
        <w:t>Lyse</w:t>
      </w:r>
      <w:proofErr w:type="spellEnd"/>
      <w:r w:rsidRPr="00394046">
        <w:rPr>
          <w:sz w:val="24"/>
          <w:szCs w:val="24"/>
        </w:rPr>
        <w:t xml:space="preserve"> </w:t>
      </w:r>
      <w:r w:rsidR="00394046" w:rsidRPr="00394046">
        <w:rPr>
          <w:sz w:val="24"/>
          <w:szCs w:val="24"/>
        </w:rPr>
        <w:t>und</w:t>
      </w:r>
      <w:r w:rsidRPr="00394046">
        <w:rPr>
          <w:sz w:val="24"/>
          <w:szCs w:val="24"/>
        </w:rPr>
        <w:t xml:space="preserve"> </w:t>
      </w:r>
      <w:proofErr w:type="spellStart"/>
      <w:r w:rsidRPr="00394046">
        <w:rPr>
          <w:sz w:val="24"/>
          <w:szCs w:val="24"/>
        </w:rPr>
        <w:t>Thrombektomie</w:t>
      </w:r>
      <w:proofErr w:type="spellEnd"/>
      <w:r w:rsidRPr="00394046">
        <w:rPr>
          <w:sz w:val="24"/>
          <w:szCs w:val="24"/>
        </w:rPr>
        <w:t xml:space="preserve"> </w:t>
      </w:r>
      <w:r w:rsidR="00394046" w:rsidRPr="00394046">
        <w:rPr>
          <w:sz w:val="24"/>
          <w:szCs w:val="24"/>
        </w:rPr>
        <w:t xml:space="preserve">brachte in Studien keinen signifikanten Vorteil im Vergleich zur alleinigen </w:t>
      </w:r>
      <w:proofErr w:type="spellStart"/>
      <w:r w:rsidR="00394046" w:rsidRPr="00394046">
        <w:rPr>
          <w:sz w:val="24"/>
          <w:szCs w:val="24"/>
        </w:rPr>
        <w:t>Thrombektomie</w:t>
      </w:r>
      <w:proofErr w:type="spellEnd"/>
      <w:r w:rsidR="00394046" w:rsidRPr="00394046">
        <w:rPr>
          <w:sz w:val="24"/>
          <w:szCs w:val="24"/>
        </w:rPr>
        <w:t xml:space="preserve">. </w:t>
      </w:r>
      <w:r w:rsidRPr="00394046">
        <w:rPr>
          <w:sz w:val="24"/>
          <w:szCs w:val="24"/>
        </w:rPr>
        <w:t xml:space="preserve">Deswegen ist es sinnvoll Patient direkt zu </w:t>
      </w:r>
      <w:proofErr w:type="spellStart"/>
      <w:r w:rsidRPr="00394046">
        <w:rPr>
          <w:sz w:val="24"/>
          <w:szCs w:val="24"/>
        </w:rPr>
        <w:t>thrombektomieren</w:t>
      </w:r>
      <w:proofErr w:type="spellEnd"/>
      <w:r w:rsidRPr="00394046">
        <w:rPr>
          <w:sz w:val="24"/>
          <w:szCs w:val="24"/>
        </w:rPr>
        <w:t>, wenn es vor Ort möglich ist.</w:t>
      </w:r>
    </w:p>
    <w:p w14:paraId="57B87A15" w14:textId="77777777" w:rsidR="00B532B2" w:rsidRPr="00394046" w:rsidRDefault="00B532B2">
      <w:pPr>
        <w:rPr>
          <w:b/>
          <w:bCs/>
          <w:sz w:val="24"/>
          <w:szCs w:val="24"/>
          <w:u w:val="single"/>
        </w:rPr>
      </w:pPr>
    </w:p>
    <w:p w14:paraId="245A3820" w14:textId="77777777" w:rsidR="002E073D" w:rsidRPr="00394046" w:rsidRDefault="007166E6">
      <w:pPr>
        <w:rPr>
          <w:sz w:val="24"/>
          <w:szCs w:val="24"/>
        </w:rPr>
      </w:pPr>
      <w:r w:rsidRPr="00394046">
        <w:rPr>
          <w:b/>
          <w:bCs/>
          <w:sz w:val="24"/>
          <w:szCs w:val="24"/>
        </w:rPr>
        <w:t>Welche Kriterien gibt es für den Entscheid LYSE? Pro &amp; Kontra?</w:t>
      </w:r>
    </w:p>
    <w:p w14:paraId="3427E9D5" w14:textId="5B306912" w:rsidR="002E073D" w:rsidRDefault="007166E6">
      <w:pPr>
        <w:rPr>
          <w:sz w:val="24"/>
          <w:szCs w:val="24"/>
        </w:rPr>
      </w:pPr>
      <w:r w:rsidRPr="00E84EB0">
        <w:rPr>
          <w:sz w:val="24"/>
          <w:szCs w:val="24"/>
        </w:rPr>
        <w:t>In jedem Haus sollte es eine „Checkliste“ geben</w:t>
      </w:r>
      <w:r w:rsidR="00394046" w:rsidRPr="00E84EB0">
        <w:rPr>
          <w:sz w:val="24"/>
          <w:szCs w:val="24"/>
        </w:rPr>
        <w:t>,</w:t>
      </w:r>
      <w:r w:rsidRPr="00E84EB0">
        <w:rPr>
          <w:sz w:val="24"/>
          <w:szCs w:val="24"/>
        </w:rPr>
        <w:t xml:space="preserve"> die beim Entscheid hilft. </w:t>
      </w:r>
      <w:r w:rsidR="00394046" w:rsidRPr="00E84EB0">
        <w:rPr>
          <w:sz w:val="24"/>
          <w:szCs w:val="24"/>
        </w:rPr>
        <w:t>Bei einer</w:t>
      </w:r>
      <w:r w:rsidRPr="00E84EB0">
        <w:rPr>
          <w:sz w:val="24"/>
          <w:szCs w:val="24"/>
        </w:rPr>
        <w:t xml:space="preserve"> </w:t>
      </w:r>
      <w:proofErr w:type="spellStart"/>
      <w:r w:rsidRPr="00E84EB0">
        <w:rPr>
          <w:sz w:val="24"/>
          <w:szCs w:val="24"/>
        </w:rPr>
        <w:t>Lyse</w:t>
      </w:r>
      <w:proofErr w:type="spellEnd"/>
      <w:r w:rsidRPr="00E84EB0">
        <w:rPr>
          <w:sz w:val="24"/>
          <w:szCs w:val="24"/>
        </w:rPr>
        <w:t xml:space="preserve"> </w:t>
      </w:r>
      <w:r w:rsidR="00394046" w:rsidRPr="00E84EB0">
        <w:rPr>
          <w:sz w:val="24"/>
          <w:szCs w:val="24"/>
        </w:rPr>
        <w:t xml:space="preserve">kann es </w:t>
      </w:r>
      <w:r w:rsidRPr="00E84EB0">
        <w:rPr>
          <w:sz w:val="24"/>
          <w:szCs w:val="24"/>
        </w:rPr>
        <w:t>immer zu einer Blutung kommen</w:t>
      </w:r>
      <w:r w:rsidR="00394046" w:rsidRPr="00E84EB0">
        <w:rPr>
          <w:sz w:val="24"/>
          <w:szCs w:val="24"/>
        </w:rPr>
        <w:t xml:space="preserve">. Es kann auch bei relativen </w:t>
      </w:r>
      <w:proofErr w:type="spellStart"/>
      <w:r w:rsidR="00394046" w:rsidRPr="00E84EB0">
        <w:rPr>
          <w:sz w:val="24"/>
          <w:szCs w:val="24"/>
        </w:rPr>
        <w:t>Kontraindikatinen</w:t>
      </w:r>
      <w:proofErr w:type="spellEnd"/>
      <w:r w:rsidR="00394046" w:rsidRPr="00E84EB0">
        <w:rPr>
          <w:sz w:val="24"/>
          <w:szCs w:val="24"/>
        </w:rPr>
        <w:t xml:space="preserve"> </w:t>
      </w:r>
      <w:proofErr w:type="spellStart"/>
      <w:r w:rsidR="00394046" w:rsidRPr="00E84EB0">
        <w:rPr>
          <w:sz w:val="24"/>
          <w:szCs w:val="24"/>
        </w:rPr>
        <w:t>lysiert</w:t>
      </w:r>
      <w:proofErr w:type="spellEnd"/>
      <w:r w:rsidR="00394046" w:rsidRPr="00E84EB0">
        <w:rPr>
          <w:sz w:val="24"/>
          <w:szCs w:val="24"/>
        </w:rPr>
        <w:t xml:space="preserve"> werden, allerdings m</w:t>
      </w:r>
      <w:r w:rsidR="00E84EB0" w:rsidRPr="00E84EB0">
        <w:rPr>
          <w:sz w:val="24"/>
          <w:szCs w:val="24"/>
        </w:rPr>
        <w:t>it erhöhtem Blutungsrisiko. Generell gilt, den Patienten, die Patientin, gut über die Risiken aufzuklären.</w:t>
      </w:r>
    </w:p>
    <w:p w14:paraId="6B3BB187" w14:textId="77777777" w:rsidR="00B532B2" w:rsidRPr="00E84EB0" w:rsidRDefault="00B532B2">
      <w:pPr>
        <w:rPr>
          <w:sz w:val="24"/>
          <w:szCs w:val="24"/>
        </w:rPr>
      </w:pPr>
    </w:p>
    <w:p w14:paraId="68E89200" w14:textId="409D132D" w:rsidR="00E84EB0" w:rsidRPr="00E84EB0" w:rsidRDefault="00E84EB0">
      <w:pPr>
        <w:rPr>
          <w:b/>
          <w:bCs/>
          <w:sz w:val="24"/>
          <w:szCs w:val="24"/>
        </w:rPr>
      </w:pPr>
      <w:proofErr w:type="spellStart"/>
      <w:r>
        <w:rPr>
          <w:b/>
          <w:bCs/>
          <w:sz w:val="24"/>
          <w:szCs w:val="24"/>
        </w:rPr>
        <w:t>Lyseindikationen</w:t>
      </w:r>
      <w:proofErr w:type="spellEnd"/>
      <w:r>
        <w:rPr>
          <w:b/>
          <w:bCs/>
          <w:sz w:val="24"/>
          <w:szCs w:val="24"/>
        </w:rPr>
        <w:t>:</w:t>
      </w:r>
    </w:p>
    <w:p w14:paraId="35F511E0" w14:textId="77777777" w:rsidR="002E073D" w:rsidRPr="00E84EB0" w:rsidRDefault="007166E6">
      <w:pPr>
        <w:numPr>
          <w:ilvl w:val="0"/>
          <w:numId w:val="6"/>
        </w:numPr>
        <w:rPr>
          <w:sz w:val="24"/>
          <w:szCs w:val="24"/>
        </w:rPr>
      </w:pPr>
      <w:r w:rsidRPr="00E84EB0">
        <w:rPr>
          <w:sz w:val="24"/>
          <w:szCs w:val="24"/>
        </w:rPr>
        <w:t>Patient mit akutem, neurologischem Defizit</w:t>
      </w:r>
    </w:p>
    <w:p w14:paraId="15BB930C" w14:textId="77777777" w:rsidR="002E073D" w:rsidRPr="00E84EB0" w:rsidRDefault="007166E6">
      <w:pPr>
        <w:numPr>
          <w:ilvl w:val="0"/>
          <w:numId w:val="6"/>
        </w:numPr>
        <w:rPr>
          <w:sz w:val="24"/>
          <w:szCs w:val="24"/>
        </w:rPr>
      </w:pPr>
      <w:r w:rsidRPr="00E84EB0">
        <w:rPr>
          <w:sz w:val="24"/>
          <w:szCs w:val="24"/>
        </w:rPr>
        <w:t xml:space="preserve">der ein CT oder MRT erhalten hat (mit </w:t>
      </w:r>
      <w:proofErr w:type="spellStart"/>
      <w:r w:rsidRPr="00E84EB0">
        <w:rPr>
          <w:sz w:val="24"/>
          <w:szCs w:val="24"/>
        </w:rPr>
        <w:t>Angio</w:t>
      </w:r>
      <w:proofErr w:type="spellEnd"/>
      <w:r w:rsidRPr="00E84EB0">
        <w:rPr>
          <w:sz w:val="24"/>
          <w:szCs w:val="24"/>
        </w:rPr>
        <w:t xml:space="preserve"> &amp; Perfusion)</w:t>
      </w:r>
    </w:p>
    <w:p w14:paraId="5804F093" w14:textId="77777777" w:rsidR="002E073D" w:rsidRPr="00E84EB0" w:rsidRDefault="007166E6">
      <w:pPr>
        <w:numPr>
          <w:ilvl w:val="0"/>
          <w:numId w:val="6"/>
        </w:numPr>
        <w:rPr>
          <w:sz w:val="24"/>
          <w:szCs w:val="24"/>
        </w:rPr>
      </w:pPr>
      <w:r w:rsidRPr="00E84EB0">
        <w:rPr>
          <w:sz w:val="24"/>
          <w:szCs w:val="24"/>
        </w:rPr>
        <w:t>sich im „Zeitfenster“ befindet (4,5 – teilweise 9 STD)</w:t>
      </w:r>
    </w:p>
    <w:p w14:paraId="508E209A" w14:textId="0BA45ADD" w:rsidR="002E073D" w:rsidRPr="00E84EB0" w:rsidRDefault="007166E6">
      <w:pPr>
        <w:numPr>
          <w:ilvl w:val="0"/>
          <w:numId w:val="6"/>
        </w:numPr>
        <w:rPr>
          <w:sz w:val="24"/>
          <w:szCs w:val="24"/>
        </w:rPr>
      </w:pPr>
      <w:r w:rsidRPr="00E84EB0">
        <w:rPr>
          <w:sz w:val="24"/>
          <w:szCs w:val="24"/>
        </w:rPr>
        <w:t>Keine zerebrale Blutung hat (</w:t>
      </w:r>
      <w:r w:rsidR="00E84EB0">
        <w:rPr>
          <w:sz w:val="24"/>
          <w:szCs w:val="24"/>
        </w:rPr>
        <w:t>Ausschluss via CT</w:t>
      </w:r>
      <w:r w:rsidRPr="00E84EB0">
        <w:rPr>
          <w:sz w:val="24"/>
          <w:szCs w:val="24"/>
        </w:rPr>
        <w:t>)</w:t>
      </w:r>
    </w:p>
    <w:p w14:paraId="640B1456" w14:textId="77777777" w:rsidR="00B532B2" w:rsidRDefault="007166E6" w:rsidP="00B532B2">
      <w:pPr>
        <w:numPr>
          <w:ilvl w:val="0"/>
          <w:numId w:val="6"/>
        </w:numPr>
        <w:rPr>
          <w:b/>
          <w:bCs/>
          <w:sz w:val="24"/>
          <w:szCs w:val="24"/>
          <w:u w:val="single"/>
        </w:rPr>
      </w:pPr>
      <w:r w:rsidRPr="00E84EB0">
        <w:rPr>
          <w:sz w:val="24"/>
          <w:szCs w:val="24"/>
        </w:rPr>
        <w:t xml:space="preserve">keine weiteren oralen </w:t>
      </w:r>
      <w:proofErr w:type="spellStart"/>
      <w:r w:rsidRPr="00E84EB0">
        <w:rPr>
          <w:sz w:val="24"/>
          <w:szCs w:val="24"/>
        </w:rPr>
        <w:t>Antikoagulantien</w:t>
      </w:r>
      <w:proofErr w:type="spellEnd"/>
      <w:r w:rsidRPr="00E84EB0">
        <w:rPr>
          <w:sz w:val="24"/>
          <w:szCs w:val="24"/>
        </w:rPr>
        <w:t xml:space="preserve"> </w:t>
      </w:r>
      <w:r w:rsidR="00E84EB0">
        <w:rPr>
          <w:sz w:val="24"/>
          <w:szCs w:val="24"/>
        </w:rPr>
        <w:t>ein</w:t>
      </w:r>
      <w:r w:rsidRPr="00E84EB0">
        <w:rPr>
          <w:sz w:val="24"/>
          <w:szCs w:val="24"/>
        </w:rPr>
        <w:t>nimmt</w:t>
      </w:r>
    </w:p>
    <w:p w14:paraId="121FDB02" w14:textId="7DDB6052" w:rsidR="002E073D" w:rsidRPr="00B532B2" w:rsidRDefault="007166E6" w:rsidP="00B532B2">
      <w:pPr>
        <w:rPr>
          <w:b/>
          <w:bCs/>
          <w:sz w:val="24"/>
          <w:szCs w:val="24"/>
          <w:u w:val="single"/>
        </w:rPr>
      </w:pPr>
      <w:r w:rsidRPr="00B532B2">
        <w:rPr>
          <w:b/>
          <w:bCs/>
          <w:sz w:val="24"/>
          <w:szCs w:val="24"/>
        </w:rPr>
        <w:lastRenderedPageBreak/>
        <w:t xml:space="preserve">Wie hoch sind die Erfolgschancen bei </w:t>
      </w:r>
      <w:proofErr w:type="spellStart"/>
      <w:r w:rsidRPr="00B532B2">
        <w:rPr>
          <w:b/>
          <w:bCs/>
          <w:sz w:val="24"/>
          <w:szCs w:val="24"/>
        </w:rPr>
        <w:t>Lyse</w:t>
      </w:r>
      <w:proofErr w:type="spellEnd"/>
      <w:r w:rsidRPr="00B532B2">
        <w:rPr>
          <w:b/>
          <w:bCs/>
          <w:sz w:val="24"/>
          <w:szCs w:val="24"/>
        </w:rPr>
        <w:t xml:space="preserve"> und </w:t>
      </w:r>
      <w:proofErr w:type="spellStart"/>
      <w:r w:rsidRPr="00B532B2">
        <w:rPr>
          <w:b/>
          <w:bCs/>
          <w:sz w:val="24"/>
          <w:szCs w:val="24"/>
        </w:rPr>
        <w:t>Thrombektomie</w:t>
      </w:r>
      <w:proofErr w:type="spellEnd"/>
      <w:r w:rsidRPr="00B532B2">
        <w:rPr>
          <w:b/>
          <w:bCs/>
          <w:sz w:val="24"/>
          <w:szCs w:val="24"/>
        </w:rPr>
        <w:t>?</w:t>
      </w:r>
    </w:p>
    <w:p w14:paraId="02BBC157" w14:textId="05B2ACF0" w:rsidR="002E073D" w:rsidRPr="00E84EB0" w:rsidRDefault="007166E6">
      <w:pPr>
        <w:rPr>
          <w:b/>
          <w:bCs/>
          <w:sz w:val="24"/>
          <w:szCs w:val="24"/>
          <w:u w:val="single"/>
        </w:rPr>
      </w:pPr>
      <w:proofErr w:type="spellStart"/>
      <w:r w:rsidRPr="00E84EB0">
        <w:rPr>
          <w:sz w:val="24"/>
          <w:szCs w:val="24"/>
        </w:rPr>
        <w:t>Lyse</w:t>
      </w:r>
      <w:proofErr w:type="spellEnd"/>
      <w:r w:rsidRPr="00E84EB0">
        <w:rPr>
          <w:sz w:val="24"/>
          <w:szCs w:val="24"/>
        </w:rPr>
        <w:t xml:space="preserve"> funktioniert!</w:t>
      </w:r>
    </w:p>
    <w:p w14:paraId="085C1DED" w14:textId="77777777" w:rsidR="002E073D" w:rsidRPr="00E84EB0" w:rsidRDefault="007166E6">
      <w:pPr>
        <w:rPr>
          <w:sz w:val="24"/>
          <w:szCs w:val="24"/>
        </w:rPr>
      </w:pPr>
      <w:r w:rsidRPr="00E84EB0">
        <w:rPr>
          <w:sz w:val="24"/>
          <w:szCs w:val="24"/>
        </w:rPr>
        <w:t xml:space="preserve">Die </w:t>
      </w:r>
      <w:proofErr w:type="spellStart"/>
      <w:r w:rsidRPr="00E84EB0">
        <w:rPr>
          <w:sz w:val="24"/>
          <w:szCs w:val="24"/>
        </w:rPr>
        <w:t>Rekanalisierung</w:t>
      </w:r>
      <w:proofErr w:type="spellEnd"/>
      <w:r w:rsidRPr="00E84EB0">
        <w:rPr>
          <w:sz w:val="24"/>
          <w:szCs w:val="24"/>
        </w:rPr>
        <w:t xml:space="preserve"> eines </w:t>
      </w:r>
      <w:proofErr w:type="spellStart"/>
      <w:r w:rsidRPr="00E84EB0">
        <w:rPr>
          <w:sz w:val="24"/>
          <w:szCs w:val="24"/>
        </w:rPr>
        <w:t>thrombosierten</w:t>
      </w:r>
      <w:proofErr w:type="spellEnd"/>
      <w:r w:rsidRPr="00E84EB0">
        <w:rPr>
          <w:sz w:val="24"/>
          <w:szCs w:val="24"/>
        </w:rPr>
        <w:t xml:space="preserve"> Gefäßes beträgt circa 45 - 50%</w:t>
      </w:r>
    </w:p>
    <w:p w14:paraId="50F4C5D1" w14:textId="77777777" w:rsidR="002E073D" w:rsidRPr="00E84EB0" w:rsidRDefault="007166E6">
      <w:pPr>
        <w:rPr>
          <w:b/>
          <w:bCs/>
          <w:sz w:val="24"/>
          <w:szCs w:val="24"/>
          <w:u w:val="single"/>
        </w:rPr>
      </w:pPr>
      <w:r w:rsidRPr="00E84EB0">
        <w:rPr>
          <w:sz w:val="24"/>
          <w:szCs w:val="24"/>
        </w:rPr>
        <w:t xml:space="preserve">Die Erfolgschancen einer </w:t>
      </w:r>
      <w:proofErr w:type="spellStart"/>
      <w:r w:rsidRPr="00E84EB0">
        <w:rPr>
          <w:sz w:val="24"/>
          <w:szCs w:val="24"/>
        </w:rPr>
        <w:t>Thrombektomie</w:t>
      </w:r>
      <w:proofErr w:type="spellEnd"/>
      <w:r w:rsidRPr="00E84EB0">
        <w:rPr>
          <w:sz w:val="24"/>
          <w:szCs w:val="24"/>
        </w:rPr>
        <w:t xml:space="preserve"> liegt bei ca. 70 – 90%</w:t>
      </w:r>
    </w:p>
    <w:p w14:paraId="4C1A3BA3" w14:textId="77777777" w:rsidR="002E073D" w:rsidRPr="00E84EB0" w:rsidRDefault="007166E6">
      <w:pPr>
        <w:rPr>
          <w:sz w:val="24"/>
          <w:szCs w:val="24"/>
        </w:rPr>
      </w:pPr>
      <w:r w:rsidRPr="00E84EB0">
        <w:rPr>
          <w:sz w:val="24"/>
          <w:szCs w:val="24"/>
        </w:rPr>
        <w:t>Als Nebenwirkung ist unter anderem immer die intrakranielle Blutung zu nennen.</w:t>
      </w:r>
    </w:p>
    <w:p w14:paraId="256EC4AB" w14:textId="32A12E28" w:rsidR="002E073D" w:rsidRPr="00E84EB0" w:rsidRDefault="007166E6">
      <w:pPr>
        <w:rPr>
          <w:b/>
          <w:bCs/>
          <w:sz w:val="24"/>
          <w:szCs w:val="24"/>
          <w:u w:val="single"/>
        </w:rPr>
      </w:pPr>
      <w:r w:rsidRPr="00E84EB0">
        <w:rPr>
          <w:sz w:val="24"/>
          <w:szCs w:val="24"/>
        </w:rPr>
        <w:t>Das Risiko hierbei liegt zwischen 2 – 7 %</w:t>
      </w:r>
      <w:r w:rsidR="00E84EB0" w:rsidRPr="00E84EB0">
        <w:rPr>
          <w:sz w:val="24"/>
          <w:szCs w:val="24"/>
        </w:rPr>
        <w:t>.</w:t>
      </w:r>
    </w:p>
    <w:p w14:paraId="4E3EC76B" w14:textId="77777777" w:rsidR="00E84EB0" w:rsidRDefault="00E84EB0">
      <w:pPr>
        <w:rPr>
          <w:b/>
          <w:bCs/>
          <w:u w:val="single"/>
        </w:rPr>
      </w:pPr>
    </w:p>
    <w:p w14:paraId="103E7C8C" w14:textId="6C748C7F" w:rsidR="002E073D" w:rsidRPr="00E84EB0" w:rsidRDefault="007166E6">
      <w:pPr>
        <w:rPr>
          <w:b/>
          <w:bCs/>
          <w:sz w:val="24"/>
          <w:szCs w:val="24"/>
        </w:rPr>
      </w:pPr>
      <w:r w:rsidRPr="00E84EB0">
        <w:rPr>
          <w:b/>
          <w:bCs/>
          <w:sz w:val="24"/>
          <w:szCs w:val="24"/>
        </w:rPr>
        <w:t>Wenn es zu einer Blutung kommt, in welchem Gebiet passiert dies?</w:t>
      </w:r>
    </w:p>
    <w:p w14:paraId="603A9F14" w14:textId="77777777" w:rsidR="002E073D" w:rsidRPr="00E84EB0" w:rsidRDefault="007166E6">
      <w:pPr>
        <w:rPr>
          <w:sz w:val="24"/>
          <w:szCs w:val="24"/>
        </w:rPr>
      </w:pPr>
      <w:r w:rsidRPr="00E84EB0">
        <w:rPr>
          <w:sz w:val="24"/>
          <w:szCs w:val="24"/>
        </w:rPr>
        <w:t>Meist passiert die Blutung in demselben Gebiet, in dem der Verschluss stattgefunden hat. Das Areal um den Verschluss, kann man als eine Art „Wunde“ sehen. Die „Wundränder“ sind sehr empfindlich und leicht verletzbar.</w:t>
      </w:r>
    </w:p>
    <w:p w14:paraId="43F5BEB9" w14:textId="77777777" w:rsidR="002E073D" w:rsidRDefault="002E073D"/>
    <w:p w14:paraId="45A28DBB" w14:textId="75D8AB3C" w:rsidR="002E073D" w:rsidRPr="00E84EB0" w:rsidRDefault="007166E6">
      <w:pPr>
        <w:rPr>
          <w:b/>
          <w:bCs/>
          <w:sz w:val="24"/>
          <w:szCs w:val="24"/>
        </w:rPr>
      </w:pPr>
      <w:r w:rsidRPr="00E84EB0">
        <w:rPr>
          <w:b/>
          <w:bCs/>
          <w:sz w:val="24"/>
          <w:szCs w:val="24"/>
        </w:rPr>
        <w:t>Wie sehen die Heilungschancen aus</w:t>
      </w:r>
      <w:r w:rsidR="00B532B2">
        <w:rPr>
          <w:b/>
          <w:bCs/>
          <w:sz w:val="24"/>
          <w:szCs w:val="24"/>
        </w:rPr>
        <w:t>, wenn man einen hämorrhagischen mit einem ischämischen Schlaganfall vergleicht</w:t>
      </w:r>
      <w:r w:rsidRPr="00E84EB0">
        <w:rPr>
          <w:b/>
          <w:bCs/>
          <w:sz w:val="24"/>
          <w:szCs w:val="24"/>
        </w:rPr>
        <w:t>?</w:t>
      </w:r>
    </w:p>
    <w:p w14:paraId="6DE81DCE" w14:textId="2055601A" w:rsidR="002E073D" w:rsidRPr="00B532B2" w:rsidRDefault="007166E6">
      <w:pPr>
        <w:rPr>
          <w:sz w:val="24"/>
          <w:szCs w:val="24"/>
        </w:rPr>
      </w:pPr>
      <w:r w:rsidRPr="00B532B2">
        <w:rPr>
          <w:sz w:val="24"/>
          <w:szCs w:val="24"/>
        </w:rPr>
        <w:t>Generell kann man sagen</w:t>
      </w:r>
      <w:r w:rsidR="00B532B2" w:rsidRPr="00B532B2">
        <w:rPr>
          <w:sz w:val="24"/>
          <w:szCs w:val="24"/>
        </w:rPr>
        <w:t>,</w:t>
      </w:r>
      <w:r w:rsidRPr="00B532B2">
        <w:rPr>
          <w:sz w:val="24"/>
          <w:szCs w:val="24"/>
        </w:rPr>
        <w:t xml:space="preserve"> das</w:t>
      </w:r>
      <w:r w:rsidR="00B532B2" w:rsidRPr="00B532B2">
        <w:rPr>
          <w:sz w:val="24"/>
          <w:szCs w:val="24"/>
        </w:rPr>
        <w:t>s</w:t>
      </w:r>
      <w:r w:rsidRPr="00B532B2">
        <w:rPr>
          <w:sz w:val="24"/>
          <w:szCs w:val="24"/>
        </w:rPr>
        <w:t xml:space="preserve"> </w:t>
      </w:r>
      <w:r w:rsidR="00B532B2" w:rsidRPr="00B532B2">
        <w:rPr>
          <w:sz w:val="24"/>
          <w:szCs w:val="24"/>
        </w:rPr>
        <w:t xml:space="preserve">Blutungen </w:t>
      </w:r>
      <w:proofErr w:type="gramStart"/>
      <w:r w:rsidRPr="00B532B2">
        <w:rPr>
          <w:sz w:val="24"/>
          <w:szCs w:val="24"/>
        </w:rPr>
        <w:t>ein besseres Outcome</w:t>
      </w:r>
      <w:proofErr w:type="gramEnd"/>
      <w:r w:rsidRPr="00B532B2">
        <w:rPr>
          <w:sz w:val="24"/>
          <w:szCs w:val="24"/>
        </w:rPr>
        <w:t xml:space="preserve"> haben als </w:t>
      </w:r>
      <w:r w:rsidR="00B532B2" w:rsidRPr="00B532B2">
        <w:rPr>
          <w:sz w:val="24"/>
          <w:szCs w:val="24"/>
        </w:rPr>
        <w:t>Ischämien.</w:t>
      </w:r>
      <w:r w:rsidRPr="00B532B2">
        <w:rPr>
          <w:sz w:val="24"/>
          <w:szCs w:val="24"/>
        </w:rPr>
        <w:t xml:space="preserve"> </w:t>
      </w:r>
    </w:p>
    <w:p w14:paraId="7CCC4A37" w14:textId="15602C97" w:rsidR="002E073D" w:rsidRPr="00B532B2" w:rsidRDefault="007166E6">
      <w:pPr>
        <w:rPr>
          <w:sz w:val="24"/>
          <w:szCs w:val="24"/>
        </w:rPr>
      </w:pPr>
      <w:r w:rsidRPr="00B532B2">
        <w:rPr>
          <w:sz w:val="24"/>
          <w:szCs w:val="24"/>
        </w:rPr>
        <w:t xml:space="preserve">Blut wird nach und nach vom Körper resorbiert und die </w:t>
      </w:r>
      <w:proofErr w:type="spellStart"/>
      <w:r w:rsidRPr="00B532B2">
        <w:rPr>
          <w:sz w:val="24"/>
          <w:szCs w:val="24"/>
        </w:rPr>
        <w:t>Patient</w:t>
      </w:r>
      <w:r w:rsidR="00B532B2" w:rsidRPr="00B532B2">
        <w:rPr>
          <w:sz w:val="24"/>
          <w:szCs w:val="24"/>
        </w:rPr>
        <w:t>Innen</w:t>
      </w:r>
      <w:proofErr w:type="spellEnd"/>
      <w:r w:rsidR="00B532B2" w:rsidRPr="00B532B2">
        <w:rPr>
          <w:sz w:val="24"/>
          <w:szCs w:val="24"/>
        </w:rPr>
        <w:t xml:space="preserve"> </w:t>
      </w:r>
      <w:r w:rsidRPr="00B532B2">
        <w:rPr>
          <w:sz w:val="24"/>
          <w:szCs w:val="24"/>
        </w:rPr>
        <w:t>erholen sich deutlich schneller, umfangreicher und vollständiger!</w:t>
      </w:r>
    </w:p>
    <w:p w14:paraId="44480CDA" w14:textId="77777777" w:rsidR="002E073D" w:rsidRDefault="002E073D"/>
    <w:p w14:paraId="7D55ACDA" w14:textId="055E4F66" w:rsidR="002E073D" w:rsidRPr="006273D8" w:rsidRDefault="007166E6">
      <w:pPr>
        <w:rPr>
          <w:b/>
          <w:bCs/>
          <w:sz w:val="24"/>
          <w:szCs w:val="24"/>
        </w:rPr>
      </w:pPr>
      <w:r w:rsidRPr="00B532B2">
        <w:rPr>
          <w:b/>
          <w:bCs/>
          <w:sz w:val="24"/>
          <w:szCs w:val="24"/>
        </w:rPr>
        <w:t>Soll ein</w:t>
      </w:r>
      <w:r w:rsidRPr="00B532B2">
        <w:rPr>
          <w:b/>
          <w:bCs/>
          <w:sz w:val="32"/>
          <w:szCs w:val="32"/>
        </w:rPr>
        <w:t xml:space="preserve"> </w:t>
      </w:r>
      <w:r w:rsidRPr="00B532B2">
        <w:rPr>
          <w:b/>
          <w:bCs/>
          <w:sz w:val="24"/>
          <w:szCs w:val="24"/>
        </w:rPr>
        <w:t xml:space="preserve">Dauerkatheter noch vor der </w:t>
      </w:r>
      <w:proofErr w:type="spellStart"/>
      <w:r w:rsidRPr="00B532B2">
        <w:rPr>
          <w:b/>
          <w:bCs/>
          <w:sz w:val="24"/>
          <w:szCs w:val="24"/>
        </w:rPr>
        <w:t>Lyse</w:t>
      </w:r>
      <w:proofErr w:type="spellEnd"/>
      <w:r w:rsidRPr="00B532B2">
        <w:rPr>
          <w:b/>
          <w:bCs/>
          <w:sz w:val="24"/>
          <w:szCs w:val="24"/>
        </w:rPr>
        <w:t xml:space="preserve"> eingelegt werden?</w:t>
      </w:r>
    </w:p>
    <w:p w14:paraId="5AD52A18" w14:textId="77777777" w:rsidR="002E073D" w:rsidRPr="006273D8" w:rsidRDefault="007166E6">
      <w:pPr>
        <w:rPr>
          <w:sz w:val="24"/>
          <w:szCs w:val="24"/>
        </w:rPr>
      </w:pPr>
      <w:r w:rsidRPr="006273D8">
        <w:rPr>
          <w:sz w:val="24"/>
          <w:szCs w:val="24"/>
        </w:rPr>
        <w:t xml:space="preserve">Alles was den Start der </w:t>
      </w:r>
      <w:proofErr w:type="spellStart"/>
      <w:r w:rsidRPr="006273D8">
        <w:rPr>
          <w:sz w:val="24"/>
          <w:szCs w:val="24"/>
        </w:rPr>
        <w:t>Lyse</w:t>
      </w:r>
      <w:proofErr w:type="spellEnd"/>
      <w:r w:rsidRPr="006273D8">
        <w:rPr>
          <w:sz w:val="24"/>
          <w:szCs w:val="24"/>
        </w:rPr>
        <w:t xml:space="preserve"> verhindern bzw. unnötig verlangsamen könnte, sollte tunlichst vermieden werden! </w:t>
      </w:r>
    </w:p>
    <w:p w14:paraId="3EBCC125" w14:textId="0E18A917" w:rsidR="002E073D" w:rsidRDefault="007166E6">
      <w:pPr>
        <w:rPr>
          <w:sz w:val="24"/>
          <w:szCs w:val="24"/>
        </w:rPr>
      </w:pPr>
      <w:r w:rsidRPr="006273D8">
        <w:rPr>
          <w:sz w:val="24"/>
          <w:szCs w:val="24"/>
        </w:rPr>
        <w:t xml:space="preserve">Wenn es dann während der </w:t>
      </w:r>
      <w:proofErr w:type="spellStart"/>
      <w:r w:rsidRPr="006273D8">
        <w:rPr>
          <w:sz w:val="24"/>
          <w:szCs w:val="24"/>
        </w:rPr>
        <w:t>Lyse</w:t>
      </w:r>
      <w:proofErr w:type="spellEnd"/>
      <w:r w:rsidRPr="006273D8">
        <w:rPr>
          <w:sz w:val="24"/>
          <w:szCs w:val="24"/>
        </w:rPr>
        <w:t xml:space="preserve"> oder nachdem die </w:t>
      </w:r>
      <w:proofErr w:type="spellStart"/>
      <w:r w:rsidRPr="006273D8">
        <w:rPr>
          <w:sz w:val="24"/>
          <w:szCs w:val="24"/>
        </w:rPr>
        <w:t>Lyse</w:t>
      </w:r>
      <w:proofErr w:type="spellEnd"/>
      <w:r w:rsidRPr="006273D8">
        <w:rPr>
          <w:sz w:val="24"/>
          <w:szCs w:val="24"/>
        </w:rPr>
        <w:t xml:space="preserve"> verabreicht worden ist dennoch unvermeidbar ist, dann muss man es dennoch durchführen und dann sehr vorsichtig sein!</w:t>
      </w:r>
    </w:p>
    <w:p w14:paraId="631B9133" w14:textId="77777777" w:rsidR="006273D8" w:rsidRPr="006273D8" w:rsidRDefault="006273D8">
      <w:pPr>
        <w:rPr>
          <w:b/>
          <w:bCs/>
          <w:sz w:val="24"/>
          <w:szCs w:val="24"/>
          <w:u w:val="single"/>
        </w:rPr>
      </w:pPr>
    </w:p>
    <w:p w14:paraId="6A4A8DE4" w14:textId="77777777" w:rsidR="002E073D" w:rsidRPr="00120F33" w:rsidRDefault="007166E6">
      <w:pPr>
        <w:rPr>
          <w:sz w:val="24"/>
          <w:szCs w:val="24"/>
        </w:rPr>
      </w:pPr>
      <w:r w:rsidRPr="00120F33">
        <w:rPr>
          <w:b/>
          <w:bCs/>
          <w:sz w:val="24"/>
          <w:szCs w:val="24"/>
        </w:rPr>
        <w:t>Welche weiteren Pflegerischen Maßnahmen sind wichtig?</w:t>
      </w:r>
    </w:p>
    <w:p w14:paraId="493261C8" w14:textId="07024DD7" w:rsidR="002E073D" w:rsidRPr="00120F33" w:rsidRDefault="007166E6">
      <w:pPr>
        <w:rPr>
          <w:sz w:val="24"/>
          <w:szCs w:val="24"/>
        </w:rPr>
      </w:pPr>
      <w:r w:rsidRPr="00120F33">
        <w:rPr>
          <w:sz w:val="24"/>
          <w:szCs w:val="24"/>
        </w:rPr>
        <w:t xml:space="preserve">Der Blutdruck sollte </w:t>
      </w:r>
      <w:r w:rsidR="00120F33" w:rsidRPr="00120F33">
        <w:rPr>
          <w:sz w:val="24"/>
          <w:szCs w:val="24"/>
        </w:rPr>
        <w:t>engmaschig,</w:t>
      </w:r>
      <w:r w:rsidRPr="00120F33">
        <w:rPr>
          <w:sz w:val="24"/>
          <w:szCs w:val="24"/>
        </w:rPr>
        <w:t xml:space="preserve"> kontinuierlich überwacht werden. Hierbei gibt es </w:t>
      </w:r>
      <w:r w:rsidR="00120F33" w:rsidRPr="00120F33">
        <w:rPr>
          <w:sz w:val="24"/>
          <w:szCs w:val="24"/>
        </w:rPr>
        <w:t>h</w:t>
      </w:r>
      <w:r w:rsidRPr="00120F33">
        <w:rPr>
          <w:sz w:val="24"/>
          <w:szCs w:val="24"/>
        </w:rPr>
        <w:t xml:space="preserve">ausinterne Grenzwerte die selbstverständlich </w:t>
      </w:r>
      <w:r w:rsidR="00120F33" w:rsidRPr="00120F33">
        <w:rPr>
          <w:sz w:val="24"/>
          <w:szCs w:val="24"/>
        </w:rPr>
        <w:t>zu beachten sind.</w:t>
      </w:r>
    </w:p>
    <w:p w14:paraId="5FF6966F" w14:textId="4B0C84AA" w:rsidR="002E073D" w:rsidRPr="00120F33" w:rsidRDefault="007166E6">
      <w:pPr>
        <w:rPr>
          <w:sz w:val="24"/>
          <w:szCs w:val="24"/>
        </w:rPr>
      </w:pPr>
      <w:r w:rsidRPr="00120F33">
        <w:rPr>
          <w:sz w:val="24"/>
          <w:szCs w:val="24"/>
        </w:rPr>
        <w:t>Ebenfalls muss die neurologische Symptomatik des Patienten innerhalb der ersten Stunde engmaschig überwacht werden.</w:t>
      </w:r>
    </w:p>
    <w:p w14:paraId="11F609AD" w14:textId="77777777" w:rsidR="002E073D" w:rsidRPr="00120F33" w:rsidRDefault="007166E6">
      <w:pPr>
        <w:numPr>
          <w:ilvl w:val="0"/>
          <w:numId w:val="7"/>
        </w:numPr>
        <w:rPr>
          <w:sz w:val="24"/>
          <w:szCs w:val="24"/>
        </w:rPr>
      </w:pPr>
      <w:r w:rsidRPr="00120F33">
        <w:rPr>
          <w:sz w:val="24"/>
          <w:szCs w:val="24"/>
        </w:rPr>
        <w:t>Zeigt der Patient evtl. eine Allergische Reaktion?</w:t>
      </w:r>
    </w:p>
    <w:p w14:paraId="26DDF429" w14:textId="30F9E160" w:rsidR="002E073D" w:rsidRPr="00120F33" w:rsidRDefault="007166E6">
      <w:pPr>
        <w:numPr>
          <w:ilvl w:val="0"/>
          <w:numId w:val="7"/>
        </w:numPr>
        <w:rPr>
          <w:sz w:val="24"/>
          <w:szCs w:val="24"/>
        </w:rPr>
      </w:pPr>
      <w:r w:rsidRPr="00120F33">
        <w:rPr>
          <w:sz w:val="24"/>
          <w:szCs w:val="24"/>
        </w:rPr>
        <w:t>Verbessert oder verschlechtert sich</w:t>
      </w:r>
      <w:r w:rsidR="00120F33">
        <w:rPr>
          <w:sz w:val="24"/>
          <w:szCs w:val="24"/>
        </w:rPr>
        <w:t xml:space="preserve"> die Symptomatik</w:t>
      </w:r>
      <w:r w:rsidRPr="00120F33">
        <w:rPr>
          <w:sz w:val="24"/>
          <w:szCs w:val="24"/>
        </w:rPr>
        <w:t>?</w:t>
      </w:r>
    </w:p>
    <w:p w14:paraId="2BEC9938" w14:textId="1BA0AE17" w:rsidR="002E073D" w:rsidRPr="00120F33" w:rsidRDefault="007166E6">
      <w:pPr>
        <w:numPr>
          <w:ilvl w:val="0"/>
          <w:numId w:val="7"/>
        </w:numPr>
        <w:rPr>
          <w:sz w:val="24"/>
          <w:szCs w:val="24"/>
        </w:rPr>
      </w:pPr>
      <w:r w:rsidRPr="00120F33">
        <w:rPr>
          <w:sz w:val="24"/>
          <w:szCs w:val="24"/>
        </w:rPr>
        <w:t>Treten neue Symptome (Kopfs</w:t>
      </w:r>
      <w:r w:rsidR="00120F33">
        <w:rPr>
          <w:sz w:val="24"/>
          <w:szCs w:val="24"/>
        </w:rPr>
        <w:t>chmerzen,</w:t>
      </w:r>
      <w:r w:rsidRPr="00120F33">
        <w:rPr>
          <w:sz w:val="24"/>
          <w:szCs w:val="24"/>
        </w:rPr>
        <w:t xml:space="preserve"> Übelkeit</w:t>
      </w:r>
      <w:r w:rsidR="00120F33">
        <w:rPr>
          <w:sz w:val="24"/>
          <w:szCs w:val="24"/>
        </w:rPr>
        <w:t>,</w:t>
      </w:r>
      <w:r w:rsidRPr="00120F33">
        <w:rPr>
          <w:sz w:val="24"/>
          <w:szCs w:val="24"/>
        </w:rPr>
        <w:t xml:space="preserve"> etc.) auf?</w:t>
      </w:r>
    </w:p>
    <w:p w14:paraId="2EBEC865" w14:textId="77777777" w:rsidR="002E073D" w:rsidRDefault="002E073D">
      <w:pPr>
        <w:rPr>
          <w:sz w:val="32"/>
          <w:szCs w:val="32"/>
        </w:rPr>
      </w:pPr>
    </w:p>
    <w:p w14:paraId="681A965E" w14:textId="77777777" w:rsidR="002E073D" w:rsidRDefault="002E073D">
      <w:pPr>
        <w:rPr>
          <w:sz w:val="32"/>
          <w:szCs w:val="32"/>
        </w:rPr>
      </w:pPr>
    </w:p>
    <w:p w14:paraId="5F077F85" w14:textId="06614D35" w:rsidR="002E073D" w:rsidRPr="00577EBE" w:rsidRDefault="00577EBE">
      <w:pPr>
        <w:rPr>
          <w:sz w:val="24"/>
          <w:szCs w:val="24"/>
        </w:rPr>
      </w:pPr>
      <w:r w:rsidRPr="00577EBE">
        <w:rPr>
          <w:sz w:val="24"/>
          <w:szCs w:val="24"/>
        </w:rPr>
        <w:t>Im</w:t>
      </w:r>
      <w:r>
        <w:rPr>
          <w:sz w:val="24"/>
          <w:szCs w:val="24"/>
        </w:rPr>
        <w:t xml:space="preserve"> bereits oben</w:t>
      </w:r>
      <w:r w:rsidRPr="00577EBE">
        <w:rPr>
          <w:sz w:val="24"/>
          <w:szCs w:val="24"/>
        </w:rPr>
        <w:t xml:space="preserve"> erwähnten Fallbeispiel</w:t>
      </w:r>
      <w:r w:rsidR="007166E6" w:rsidRPr="00577EBE">
        <w:rPr>
          <w:sz w:val="24"/>
          <w:szCs w:val="24"/>
        </w:rPr>
        <w:t xml:space="preserve"> verschlechtert</w:t>
      </w:r>
      <w:r w:rsidR="0050741A" w:rsidRPr="00577EBE">
        <w:rPr>
          <w:sz w:val="24"/>
          <w:szCs w:val="24"/>
        </w:rPr>
        <w:t>e</w:t>
      </w:r>
      <w:r w:rsidR="007166E6" w:rsidRPr="00577EBE">
        <w:rPr>
          <w:sz w:val="24"/>
          <w:szCs w:val="24"/>
        </w:rPr>
        <w:t xml:space="preserve"> sich der Patient ca. 30 Minuten nach der </w:t>
      </w:r>
      <w:proofErr w:type="spellStart"/>
      <w:r w:rsidR="007166E6" w:rsidRPr="00577EBE">
        <w:rPr>
          <w:sz w:val="24"/>
          <w:szCs w:val="24"/>
        </w:rPr>
        <w:t>Lyse</w:t>
      </w:r>
      <w:proofErr w:type="spellEnd"/>
      <w:r w:rsidR="007166E6" w:rsidRPr="00577EBE">
        <w:rPr>
          <w:sz w:val="24"/>
          <w:szCs w:val="24"/>
        </w:rPr>
        <w:t xml:space="preserve"> rapide. Er zeigt eine Hemiparese links mit weiteren Symptomen. </w:t>
      </w:r>
      <w:r w:rsidRPr="00577EBE">
        <w:rPr>
          <w:sz w:val="24"/>
          <w:szCs w:val="24"/>
        </w:rPr>
        <w:t>Im</w:t>
      </w:r>
      <w:r w:rsidR="007166E6" w:rsidRPr="00577EBE">
        <w:rPr>
          <w:sz w:val="24"/>
          <w:szCs w:val="24"/>
        </w:rPr>
        <w:t xml:space="preserve"> erneute</w:t>
      </w:r>
      <w:r w:rsidRPr="00577EBE">
        <w:rPr>
          <w:sz w:val="24"/>
          <w:szCs w:val="24"/>
        </w:rPr>
        <w:t>n</w:t>
      </w:r>
      <w:r w:rsidR="007166E6" w:rsidRPr="00577EBE">
        <w:rPr>
          <w:sz w:val="24"/>
          <w:szCs w:val="24"/>
        </w:rPr>
        <w:t xml:space="preserve"> CT, </w:t>
      </w:r>
      <w:r w:rsidRPr="00577EBE">
        <w:rPr>
          <w:sz w:val="24"/>
          <w:szCs w:val="24"/>
        </w:rPr>
        <w:t>zeigte sich eine</w:t>
      </w:r>
      <w:r w:rsidR="007166E6" w:rsidRPr="00577EBE">
        <w:rPr>
          <w:sz w:val="24"/>
          <w:szCs w:val="24"/>
        </w:rPr>
        <w:t xml:space="preserve"> großvolumige Blutung</w:t>
      </w:r>
      <w:r w:rsidRPr="00577EBE">
        <w:rPr>
          <w:sz w:val="24"/>
          <w:szCs w:val="24"/>
        </w:rPr>
        <w:t xml:space="preserve"> zusätzlich gab es </w:t>
      </w:r>
      <w:r w:rsidR="007166E6" w:rsidRPr="00577EBE">
        <w:rPr>
          <w:sz w:val="24"/>
          <w:szCs w:val="24"/>
        </w:rPr>
        <w:t xml:space="preserve">mehrere Mikroblutungen an verschiedenen, anderen Stellen </w:t>
      </w:r>
      <w:r w:rsidRPr="00577EBE">
        <w:rPr>
          <w:sz w:val="24"/>
          <w:szCs w:val="24"/>
        </w:rPr>
        <w:t>des Gehirns</w:t>
      </w:r>
      <w:r w:rsidR="007166E6" w:rsidRPr="00577EBE">
        <w:rPr>
          <w:sz w:val="24"/>
          <w:szCs w:val="24"/>
        </w:rPr>
        <w:t>. Diese können darauf hindeuten, das</w:t>
      </w:r>
      <w:r w:rsidRPr="00577EBE">
        <w:rPr>
          <w:sz w:val="24"/>
          <w:szCs w:val="24"/>
        </w:rPr>
        <w:t>s</w:t>
      </w:r>
      <w:r w:rsidR="007166E6" w:rsidRPr="00577EBE">
        <w:rPr>
          <w:sz w:val="24"/>
          <w:szCs w:val="24"/>
        </w:rPr>
        <w:t xml:space="preserve"> es bereits früher schon mehrere kleine Verletzungen an verschiedenen Stellen gegeben hat. </w:t>
      </w:r>
    </w:p>
    <w:p w14:paraId="652F5867" w14:textId="77777777" w:rsidR="00577EBE" w:rsidRDefault="00577EBE"/>
    <w:p w14:paraId="37CAC198" w14:textId="645F41DB" w:rsidR="002E073D" w:rsidRPr="00577EBE" w:rsidRDefault="007166E6">
      <w:pPr>
        <w:rPr>
          <w:b/>
          <w:bCs/>
          <w:sz w:val="24"/>
          <w:szCs w:val="24"/>
        </w:rPr>
      </w:pPr>
      <w:r w:rsidRPr="00577EBE">
        <w:rPr>
          <w:b/>
          <w:bCs/>
          <w:sz w:val="24"/>
          <w:szCs w:val="24"/>
        </w:rPr>
        <w:t xml:space="preserve">Wenn es unter einer </w:t>
      </w:r>
      <w:proofErr w:type="spellStart"/>
      <w:r w:rsidRPr="00577EBE">
        <w:rPr>
          <w:b/>
          <w:bCs/>
          <w:sz w:val="24"/>
          <w:szCs w:val="24"/>
        </w:rPr>
        <w:t>Lyse</w:t>
      </w:r>
      <w:proofErr w:type="spellEnd"/>
      <w:r w:rsidRPr="00577EBE">
        <w:rPr>
          <w:b/>
          <w:bCs/>
          <w:sz w:val="24"/>
          <w:szCs w:val="24"/>
        </w:rPr>
        <w:t xml:space="preserve"> blutet, wie müssen wir reagieren?</w:t>
      </w:r>
    </w:p>
    <w:p w14:paraId="7871BC55" w14:textId="77777777" w:rsidR="002E073D" w:rsidRPr="00577EBE" w:rsidRDefault="007166E6">
      <w:pPr>
        <w:numPr>
          <w:ilvl w:val="0"/>
          <w:numId w:val="8"/>
        </w:numPr>
        <w:rPr>
          <w:sz w:val="24"/>
          <w:szCs w:val="24"/>
        </w:rPr>
      </w:pPr>
      <w:proofErr w:type="spellStart"/>
      <w:r w:rsidRPr="00577EBE">
        <w:rPr>
          <w:sz w:val="24"/>
          <w:szCs w:val="24"/>
        </w:rPr>
        <w:t>Lyse</w:t>
      </w:r>
      <w:proofErr w:type="spellEnd"/>
      <w:r w:rsidRPr="00577EBE">
        <w:rPr>
          <w:sz w:val="24"/>
          <w:szCs w:val="24"/>
        </w:rPr>
        <w:t xml:space="preserve"> sofort stoppen, falls sie noch laufen sollte.</w:t>
      </w:r>
    </w:p>
    <w:p w14:paraId="3E52FA19" w14:textId="26822411" w:rsidR="002E073D" w:rsidRPr="00577EBE" w:rsidRDefault="007166E6">
      <w:pPr>
        <w:numPr>
          <w:ilvl w:val="0"/>
          <w:numId w:val="8"/>
        </w:numPr>
        <w:rPr>
          <w:sz w:val="24"/>
          <w:szCs w:val="24"/>
        </w:rPr>
      </w:pPr>
      <w:proofErr w:type="spellStart"/>
      <w:r w:rsidRPr="00577EBE">
        <w:rPr>
          <w:sz w:val="24"/>
          <w:szCs w:val="24"/>
        </w:rPr>
        <w:t>Tranexamsäure</w:t>
      </w:r>
      <w:proofErr w:type="spellEnd"/>
      <w:r w:rsidR="00577EBE">
        <w:rPr>
          <w:sz w:val="24"/>
          <w:szCs w:val="24"/>
        </w:rPr>
        <w:t xml:space="preserve"> verabreichen</w:t>
      </w:r>
    </w:p>
    <w:p w14:paraId="1051563E" w14:textId="77777777" w:rsidR="002E073D" w:rsidRPr="00577EBE" w:rsidRDefault="007166E6">
      <w:pPr>
        <w:numPr>
          <w:ilvl w:val="0"/>
          <w:numId w:val="8"/>
        </w:numPr>
        <w:rPr>
          <w:sz w:val="24"/>
          <w:szCs w:val="24"/>
        </w:rPr>
      </w:pPr>
      <w:r w:rsidRPr="00577EBE">
        <w:rPr>
          <w:sz w:val="24"/>
          <w:szCs w:val="24"/>
        </w:rPr>
        <w:t>Blutdruck unter 140mmHg halten systolisch</w:t>
      </w:r>
    </w:p>
    <w:p w14:paraId="61F106A3" w14:textId="77777777" w:rsidR="00577EBE" w:rsidRDefault="00577EBE">
      <w:pPr>
        <w:rPr>
          <w:sz w:val="32"/>
          <w:szCs w:val="32"/>
        </w:rPr>
      </w:pPr>
    </w:p>
    <w:p w14:paraId="658A3A3E" w14:textId="3E1D890A" w:rsidR="002E073D" w:rsidRPr="00577EBE" w:rsidRDefault="007166E6">
      <w:pPr>
        <w:rPr>
          <w:b/>
          <w:bCs/>
          <w:sz w:val="24"/>
          <w:szCs w:val="24"/>
        </w:rPr>
      </w:pPr>
      <w:r w:rsidRPr="00577EBE">
        <w:rPr>
          <w:b/>
          <w:bCs/>
          <w:sz w:val="24"/>
          <w:szCs w:val="24"/>
        </w:rPr>
        <w:t xml:space="preserve">Gibt es </w:t>
      </w:r>
      <w:r w:rsidR="00577EBE" w:rsidRPr="00577EBE">
        <w:rPr>
          <w:b/>
          <w:bCs/>
          <w:sz w:val="24"/>
          <w:szCs w:val="24"/>
        </w:rPr>
        <w:t>Kriterien,</w:t>
      </w:r>
      <w:r w:rsidRPr="00577EBE">
        <w:rPr>
          <w:b/>
          <w:bCs/>
          <w:sz w:val="24"/>
          <w:szCs w:val="24"/>
        </w:rPr>
        <w:t xml:space="preserve"> die für eine Operative Versorgung sprechen?</w:t>
      </w:r>
    </w:p>
    <w:p w14:paraId="02E95B88" w14:textId="085ADF84" w:rsidR="002E073D" w:rsidRPr="00577EBE" w:rsidRDefault="007166E6">
      <w:pPr>
        <w:rPr>
          <w:sz w:val="24"/>
          <w:szCs w:val="24"/>
        </w:rPr>
      </w:pPr>
      <w:r w:rsidRPr="00577EBE">
        <w:rPr>
          <w:sz w:val="24"/>
          <w:szCs w:val="24"/>
        </w:rPr>
        <w:t xml:space="preserve">Es gibt keine fixen </w:t>
      </w:r>
      <w:r w:rsidR="00577EBE" w:rsidRPr="00577EBE">
        <w:rPr>
          <w:sz w:val="24"/>
          <w:szCs w:val="24"/>
        </w:rPr>
        <w:t>Kriterien,</w:t>
      </w:r>
      <w:r w:rsidRPr="00577EBE">
        <w:rPr>
          <w:sz w:val="24"/>
          <w:szCs w:val="24"/>
        </w:rPr>
        <w:t xml:space="preserve"> an die man sich halten kann. Letztendlich entscheidet das immer d</w:t>
      </w:r>
      <w:r w:rsidR="00577EBE" w:rsidRPr="00577EBE">
        <w:rPr>
          <w:sz w:val="24"/>
          <w:szCs w:val="24"/>
        </w:rPr>
        <w:t>ie</w:t>
      </w:r>
      <w:r w:rsidRPr="00577EBE">
        <w:rPr>
          <w:sz w:val="24"/>
          <w:szCs w:val="24"/>
        </w:rPr>
        <w:t xml:space="preserve"> Neurochirurg</w:t>
      </w:r>
      <w:r w:rsidR="00577EBE" w:rsidRPr="00577EBE">
        <w:rPr>
          <w:sz w:val="24"/>
          <w:szCs w:val="24"/>
        </w:rPr>
        <w:t>ie</w:t>
      </w:r>
      <w:r w:rsidRPr="00577EBE">
        <w:rPr>
          <w:sz w:val="24"/>
          <w:szCs w:val="24"/>
        </w:rPr>
        <w:t xml:space="preserve"> zusammen mit de</w:t>
      </w:r>
      <w:r w:rsidR="00577EBE" w:rsidRPr="00577EBE">
        <w:rPr>
          <w:sz w:val="24"/>
          <w:szCs w:val="24"/>
        </w:rPr>
        <w:t xml:space="preserve">r </w:t>
      </w:r>
      <w:r w:rsidRPr="00577EBE">
        <w:rPr>
          <w:sz w:val="24"/>
          <w:szCs w:val="24"/>
        </w:rPr>
        <w:t>Patient</w:t>
      </w:r>
      <w:r w:rsidR="00577EBE" w:rsidRPr="00577EBE">
        <w:rPr>
          <w:sz w:val="24"/>
          <w:szCs w:val="24"/>
        </w:rPr>
        <w:t>in, dem Patienten</w:t>
      </w:r>
      <w:r w:rsidRPr="00577EBE">
        <w:rPr>
          <w:sz w:val="24"/>
          <w:szCs w:val="24"/>
        </w:rPr>
        <w:t>.</w:t>
      </w:r>
    </w:p>
    <w:p w14:paraId="5AD83A04" w14:textId="77777777" w:rsidR="00577EBE" w:rsidRDefault="00577EBE">
      <w:pPr>
        <w:rPr>
          <w:sz w:val="32"/>
          <w:szCs w:val="32"/>
        </w:rPr>
      </w:pPr>
    </w:p>
    <w:p w14:paraId="62CCDAF1" w14:textId="7299C41A" w:rsidR="002E073D" w:rsidRPr="00577EBE" w:rsidRDefault="007166E6">
      <w:pPr>
        <w:rPr>
          <w:b/>
          <w:bCs/>
          <w:sz w:val="24"/>
          <w:szCs w:val="24"/>
        </w:rPr>
      </w:pPr>
      <w:r w:rsidRPr="00577EBE">
        <w:rPr>
          <w:b/>
          <w:bCs/>
          <w:sz w:val="24"/>
          <w:szCs w:val="24"/>
        </w:rPr>
        <w:t xml:space="preserve">Wie können wir den Patienten </w:t>
      </w:r>
      <w:r w:rsidR="00577EBE">
        <w:rPr>
          <w:b/>
          <w:bCs/>
          <w:sz w:val="24"/>
          <w:szCs w:val="24"/>
        </w:rPr>
        <w:t>helfen, gut</w:t>
      </w:r>
      <w:r w:rsidRPr="00577EBE">
        <w:rPr>
          <w:b/>
          <w:bCs/>
          <w:sz w:val="24"/>
          <w:szCs w:val="24"/>
        </w:rPr>
        <w:t xml:space="preserve"> betreuen?</w:t>
      </w:r>
    </w:p>
    <w:p w14:paraId="67F83321" w14:textId="4A5EE66F" w:rsidR="002E073D" w:rsidRPr="00577EBE" w:rsidRDefault="007166E6">
      <w:pPr>
        <w:numPr>
          <w:ilvl w:val="0"/>
          <w:numId w:val="9"/>
        </w:numPr>
        <w:rPr>
          <w:sz w:val="24"/>
          <w:szCs w:val="24"/>
        </w:rPr>
      </w:pPr>
      <w:r w:rsidRPr="00577EBE">
        <w:rPr>
          <w:sz w:val="24"/>
          <w:szCs w:val="24"/>
        </w:rPr>
        <w:t>beruhigen</w:t>
      </w:r>
    </w:p>
    <w:p w14:paraId="37CE6230" w14:textId="35BB1973" w:rsidR="002E073D" w:rsidRPr="00577EBE" w:rsidRDefault="007166E6">
      <w:pPr>
        <w:numPr>
          <w:ilvl w:val="0"/>
          <w:numId w:val="9"/>
        </w:numPr>
        <w:rPr>
          <w:sz w:val="24"/>
          <w:szCs w:val="24"/>
        </w:rPr>
      </w:pPr>
      <w:r w:rsidRPr="00577EBE">
        <w:rPr>
          <w:sz w:val="24"/>
          <w:szCs w:val="24"/>
        </w:rPr>
        <w:t>Informationsfluss optimieren</w:t>
      </w:r>
    </w:p>
    <w:p w14:paraId="0399A62E" w14:textId="77777777" w:rsidR="002E073D" w:rsidRPr="00577EBE" w:rsidRDefault="007166E6">
      <w:pPr>
        <w:numPr>
          <w:ilvl w:val="0"/>
          <w:numId w:val="9"/>
        </w:numPr>
        <w:rPr>
          <w:sz w:val="24"/>
          <w:szCs w:val="24"/>
        </w:rPr>
      </w:pPr>
      <w:r w:rsidRPr="00577EBE">
        <w:rPr>
          <w:sz w:val="24"/>
          <w:szCs w:val="24"/>
        </w:rPr>
        <w:t>Oberkörper 30 Grad hoch lagern</w:t>
      </w:r>
    </w:p>
    <w:p w14:paraId="3888E4EA" w14:textId="7C3327C8" w:rsidR="002E073D" w:rsidRPr="00577EBE" w:rsidRDefault="007166E6">
      <w:pPr>
        <w:numPr>
          <w:ilvl w:val="0"/>
          <w:numId w:val="9"/>
        </w:numPr>
        <w:rPr>
          <w:sz w:val="24"/>
          <w:szCs w:val="24"/>
        </w:rPr>
      </w:pPr>
      <w:r w:rsidRPr="00577EBE">
        <w:rPr>
          <w:sz w:val="24"/>
          <w:szCs w:val="24"/>
        </w:rPr>
        <w:t>Kopf in „</w:t>
      </w:r>
      <w:r w:rsidR="00577EBE" w:rsidRPr="00577EBE">
        <w:rPr>
          <w:sz w:val="24"/>
          <w:szCs w:val="24"/>
        </w:rPr>
        <w:t>n</w:t>
      </w:r>
      <w:r w:rsidRPr="00577EBE">
        <w:rPr>
          <w:sz w:val="24"/>
          <w:szCs w:val="24"/>
        </w:rPr>
        <w:t>eutral</w:t>
      </w:r>
      <w:r w:rsidR="00577EBE" w:rsidRPr="00577EBE">
        <w:rPr>
          <w:sz w:val="24"/>
          <w:szCs w:val="24"/>
        </w:rPr>
        <w:t>e</w:t>
      </w:r>
      <w:r w:rsidRPr="00577EBE">
        <w:rPr>
          <w:sz w:val="24"/>
          <w:szCs w:val="24"/>
        </w:rPr>
        <w:t xml:space="preserve"> Position“ bringen (Blickrichtung gerade) → Optimierung des venösen Rückflusses</w:t>
      </w:r>
    </w:p>
    <w:p w14:paraId="76C2B34E" w14:textId="37B725BA" w:rsidR="002E073D" w:rsidRPr="00577EBE" w:rsidRDefault="007166E6">
      <w:pPr>
        <w:numPr>
          <w:ilvl w:val="0"/>
          <w:numId w:val="9"/>
        </w:numPr>
        <w:rPr>
          <w:sz w:val="24"/>
          <w:szCs w:val="24"/>
        </w:rPr>
      </w:pPr>
      <w:r w:rsidRPr="00577EBE">
        <w:rPr>
          <w:sz w:val="24"/>
          <w:szCs w:val="24"/>
        </w:rPr>
        <w:t>Wärmemanagement (</w:t>
      </w:r>
      <w:r w:rsidR="00577EBE" w:rsidRPr="00577EBE">
        <w:rPr>
          <w:sz w:val="24"/>
          <w:szCs w:val="24"/>
        </w:rPr>
        <w:t>n</w:t>
      </w:r>
      <w:r w:rsidRPr="00577EBE">
        <w:rPr>
          <w:sz w:val="24"/>
          <w:szCs w:val="24"/>
        </w:rPr>
        <w:t>icht auskühlen lassen)</w:t>
      </w:r>
    </w:p>
    <w:p w14:paraId="262DE718" w14:textId="77777777" w:rsidR="002E073D" w:rsidRDefault="002E073D">
      <w:pPr>
        <w:rPr>
          <w:sz w:val="32"/>
          <w:szCs w:val="32"/>
        </w:rPr>
      </w:pPr>
    </w:p>
    <w:p w14:paraId="12F9DE09" w14:textId="082F2F0F" w:rsidR="002E073D" w:rsidRPr="00577EBE" w:rsidRDefault="007166E6">
      <w:pPr>
        <w:rPr>
          <w:b/>
          <w:bCs/>
          <w:sz w:val="24"/>
          <w:szCs w:val="24"/>
        </w:rPr>
      </w:pPr>
      <w:r w:rsidRPr="00577EBE">
        <w:rPr>
          <w:b/>
          <w:bCs/>
          <w:sz w:val="24"/>
          <w:szCs w:val="24"/>
        </w:rPr>
        <w:t>Quellenangaben:</w:t>
      </w:r>
    </w:p>
    <w:p w14:paraId="16C7C04F" w14:textId="77777777" w:rsidR="002E073D" w:rsidRPr="00577EBE" w:rsidRDefault="005931A8">
      <w:pPr>
        <w:rPr>
          <w:sz w:val="24"/>
          <w:szCs w:val="24"/>
        </w:rPr>
      </w:pPr>
      <w:hyperlink r:id="rId5" w:anchor="_blank" w:history="1">
        <w:r w:rsidR="007166E6" w:rsidRPr="00577EBE">
          <w:rPr>
            <w:rStyle w:val="Hyperlink"/>
            <w:sz w:val="24"/>
            <w:szCs w:val="24"/>
            <w:u w:val="none"/>
          </w:rPr>
          <w:t>https://www.schlaganfallallianz.de</w:t>
        </w:r>
      </w:hyperlink>
      <w:r w:rsidR="007166E6" w:rsidRPr="00577EBE">
        <w:rPr>
          <w:sz w:val="24"/>
          <w:szCs w:val="24"/>
        </w:rPr>
        <w:t xml:space="preserve"> </w:t>
      </w:r>
    </w:p>
    <w:p w14:paraId="082963A8" w14:textId="77777777" w:rsidR="002E073D" w:rsidRPr="00577EBE" w:rsidRDefault="005931A8">
      <w:pPr>
        <w:rPr>
          <w:sz w:val="24"/>
          <w:szCs w:val="24"/>
        </w:rPr>
      </w:pPr>
      <w:hyperlink r:id="rId6" w:anchor="_blank" w:history="1">
        <w:r w:rsidR="007166E6" w:rsidRPr="00577EBE">
          <w:rPr>
            <w:rStyle w:val="Hyperlink"/>
            <w:sz w:val="24"/>
            <w:szCs w:val="24"/>
            <w:u w:val="none"/>
          </w:rPr>
          <w:t>https://www.world-stroke.org/what-we-do/education-and-research/education/links-to-useful-educational-resources</w:t>
        </w:r>
      </w:hyperlink>
      <w:r w:rsidR="007166E6" w:rsidRPr="00577EBE">
        <w:rPr>
          <w:sz w:val="24"/>
          <w:szCs w:val="24"/>
        </w:rPr>
        <w:t xml:space="preserve"> </w:t>
      </w:r>
    </w:p>
    <w:p w14:paraId="36E0C60D" w14:textId="77777777" w:rsidR="002E073D" w:rsidRPr="00577EBE" w:rsidRDefault="005931A8">
      <w:pPr>
        <w:rPr>
          <w:sz w:val="24"/>
          <w:szCs w:val="24"/>
        </w:rPr>
      </w:pPr>
      <w:hyperlink r:id="rId7" w:anchor="_blank" w:history="1">
        <w:r w:rsidR="007166E6" w:rsidRPr="00577EBE">
          <w:rPr>
            <w:rStyle w:val="Hyperlink"/>
            <w:sz w:val="24"/>
            <w:szCs w:val="24"/>
            <w:u w:val="none"/>
          </w:rPr>
          <w:t>https://dgn.org/leitlinien/ll-030-046-akuttherapie-des-ischaemischen-schlaganfalls-2021</w:t>
        </w:r>
      </w:hyperlink>
      <w:r w:rsidR="007166E6" w:rsidRPr="00577EBE">
        <w:rPr>
          <w:sz w:val="24"/>
          <w:szCs w:val="24"/>
        </w:rPr>
        <w:t xml:space="preserve"> </w:t>
      </w:r>
    </w:p>
    <w:p w14:paraId="681AA607" w14:textId="77777777" w:rsidR="002E073D" w:rsidRPr="00577EBE" w:rsidRDefault="005931A8">
      <w:pPr>
        <w:rPr>
          <w:sz w:val="24"/>
          <w:szCs w:val="24"/>
        </w:rPr>
      </w:pPr>
      <w:hyperlink r:id="rId8" w:anchor="_blank" w:history="1">
        <w:r w:rsidR="007166E6" w:rsidRPr="00577EBE">
          <w:rPr>
            <w:rStyle w:val="Hyperlink"/>
            <w:sz w:val="24"/>
            <w:szCs w:val="24"/>
            <w:u w:val="none"/>
          </w:rPr>
          <w:t>https://eso-stroke.org/guidelines/eso-guideline-directory</w:t>
        </w:r>
      </w:hyperlink>
      <w:r w:rsidR="007166E6" w:rsidRPr="00577EBE">
        <w:rPr>
          <w:sz w:val="24"/>
          <w:szCs w:val="24"/>
        </w:rPr>
        <w:t xml:space="preserve"> </w:t>
      </w:r>
    </w:p>
    <w:p w14:paraId="61605B6B" w14:textId="23624806" w:rsidR="002E073D" w:rsidRDefault="007166E6">
      <w:pPr>
        <w:rPr>
          <w:sz w:val="24"/>
          <w:szCs w:val="24"/>
        </w:rPr>
      </w:pPr>
      <w:r w:rsidRPr="00577EBE">
        <w:rPr>
          <w:sz w:val="24"/>
          <w:szCs w:val="24"/>
        </w:rPr>
        <w:t>Twitter: @WorldStrokeOrg</w:t>
      </w:r>
    </w:p>
    <w:p w14:paraId="0C71C51B" w14:textId="03A355C2" w:rsidR="005931A8" w:rsidRDefault="005931A8">
      <w:pPr>
        <w:rPr>
          <w:sz w:val="24"/>
          <w:szCs w:val="24"/>
        </w:rPr>
      </w:pPr>
    </w:p>
    <w:p w14:paraId="08DFAD36" w14:textId="77777777" w:rsidR="005931A8" w:rsidRPr="004D4F75" w:rsidRDefault="005931A8" w:rsidP="005931A8">
      <w:pPr>
        <w:rPr>
          <w:rFonts w:cstheme="minorHAnsi"/>
          <w:b/>
          <w:i/>
          <w:sz w:val="24"/>
          <w:szCs w:val="24"/>
        </w:rPr>
      </w:pPr>
      <w:r w:rsidRPr="004D4F75">
        <w:rPr>
          <w:rFonts w:cstheme="minorHAnsi"/>
          <w:b/>
          <w:i/>
          <w:sz w:val="24"/>
          <w:szCs w:val="24"/>
        </w:rPr>
        <w:lastRenderedPageBreak/>
        <w:t xml:space="preserve">Disclaimer: </w:t>
      </w:r>
    </w:p>
    <w:p w14:paraId="0804B3D5" w14:textId="77777777" w:rsidR="005931A8" w:rsidRPr="004D4F75" w:rsidRDefault="005931A8" w:rsidP="005931A8">
      <w:pPr>
        <w:jc w:val="both"/>
        <w:rPr>
          <w:rFonts w:cstheme="minorHAnsi"/>
          <w:bCs/>
          <w:i/>
          <w:sz w:val="24"/>
          <w:szCs w:val="24"/>
        </w:rPr>
      </w:pPr>
      <w:r w:rsidRPr="004D4F75">
        <w:rPr>
          <w:rFonts w:cstheme="minorHAnsi"/>
          <w:i/>
          <w:sz w:val="24"/>
          <w:szCs w:val="24"/>
        </w:rPr>
        <w:t>Wir weisen ausdrücklich darauf hin, dass wir hier immer nur unsere Meinung und unsere Sicht darlegen. Die Beiträge dienen der neutralen Information und richten sich an medizinisch Vorgebildete. Der / die Texte können keinesfalls zur eigenständigen Diagnose und Beginn, Änderung oder Beendigung einer Behandlung von Krankheiten verwendet werden. Dies gilt insbesondere auch in Bezug für Angaben über Dosierungsanwendungen, Applikationsformen und möglichen Therapien. Angaben und Zitierungen erfolgen stets nach bestem Wissen und Gewissen, Fehler können gleichwohl nicht ausgeschlossen werden und können sich entsprechend auch nie auf den individuellen Einzelfall beziehen. Entsprechende Angaben müssen insoweit vom jeweiligen Anwender im Einzelfall anhand anderer Literaturstellen (Herstellerinformationen, Beipackzettel etc.) auf ihre Richtigkeit überprüft werden.</w:t>
      </w:r>
    </w:p>
    <w:p w14:paraId="3773A33C" w14:textId="77777777" w:rsidR="005931A8" w:rsidRPr="00AE2E55" w:rsidRDefault="005931A8" w:rsidP="005931A8">
      <w:pPr>
        <w:rPr>
          <w:b/>
        </w:rPr>
      </w:pPr>
    </w:p>
    <w:p w14:paraId="2C1DA8C1" w14:textId="77777777" w:rsidR="005931A8" w:rsidRPr="00577EBE" w:rsidRDefault="005931A8">
      <w:pPr>
        <w:rPr>
          <w:sz w:val="24"/>
          <w:szCs w:val="24"/>
        </w:rPr>
      </w:pPr>
    </w:p>
    <w:sectPr w:rsidR="005931A8" w:rsidRPr="00577EBE">
      <w:pgSz w:w="11906" w:h="16838"/>
      <w:pgMar w:top="1417" w:right="1417" w:bottom="1134"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32"/>
        <w:szCs w:val="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32"/>
        <w:szCs w:val="3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32"/>
        <w:szCs w:val="3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E6"/>
    <w:rsid w:val="00120F33"/>
    <w:rsid w:val="002370BC"/>
    <w:rsid w:val="002E073D"/>
    <w:rsid w:val="003712D7"/>
    <w:rsid w:val="00394046"/>
    <w:rsid w:val="0050741A"/>
    <w:rsid w:val="00577EBE"/>
    <w:rsid w:val="005931A8"/>
    <w:rsid w:val="005E73C6"/>
    <w:rsid w:val="006273D8"/>
    <w:rsid w:val="0063405E"/>
    <w:rsid w:val="007166E6"/>
    <w:rsid w:val="00880E4B"/>
    <w:rsid w:val="00B532B2"/>
    <w:rsid w:val="00E84E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D7588DB"/>
  <w15:chartTrackingRefBased/>
  <w15:docId w15:val="{63A82E83-3FE3-424A-988C-FCF43F52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line="252" w:lineRule="auto"/>
    </w:pPr>
    <w:rPr>
      <w:rFonts w:ascii="Calibri" w:eastAsia="SimSun" w:hAnsi="Calibri" w:cs="Calibri"/>
      <w:sz w:val="22"/>
      <w:szCs w:val="22"/>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sz w:val="32"/>
      <w:szCs w:val="3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style>
  <w:style w:type="character" w:customStyle="1" w:styleId="WW8Num7z1">
    <w:name w:val="WW8Num7z1"/>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style>
  <w:style w:type="character" w:customStyle="1" w:styleId="WW8Num9z1">
    <w:name w:val="WW8Num9z1"/>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bsatz-Standardschriftart1">
    <w:name w:val="Absatz-Standardschriftart1"/>
  </w:style>
  <w:style w:type="character" w:customStyle="1" w:styleId="FunotentextZchn">
    <w:name w:val="Fußnotentext Zchn"/>
    <w:basedOn w:val="Absatz-Standardschriftart1"/>
    <w:rPr>
      <w:sz w:val="20"/>
      <w:szCs w:val="20"/>
    </w:rPr>
  </w:style>
  <w:style w:type="character" w:customStyle="1" w:styleId="Funotenzeichen1">
    <w:name w:val="Fußnotenzeichen1"/>
    <w:basedOn w:val="Absatz-Standardschriftart1"/>
    <w:rPr>
      <w:vertAlign w:val="superscript"/>
    </w:rPr>
  </w:style>
  <w:style w:type="character" w:customStyle="1" w:styleId="ListLabel1">
    <w:name w:val="ListLabel 1"/>
    <w:rPr>
      <w:rFonts w:cs="Courier New"/>
    </w:rPr>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customStyle="1" w:styleId="Funotentext1">
    <w:name w:val="Fußnotentext1"/>
    <w:basedOn w:val="Standard"/>
    <w:pPr>
      <w:spacing w:after="0" w:line="100" w:lineRule="atLeast"/>
    </w:pPr>
    <w:rPr>
      <w:sz w:val="20"/>
      <w:szCs w:val="20"/>
    </w:rPr>
  </w:style>
  <w:style w:type="paragraph" w:customStyle="1" w:styleId="Listenabsatz1">
    <w:name w:val="Listenabsatz1"/>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o-stroke.org/guidelines/eso-guideline-directory" TargetMode="External"/><Relationship Id="rId3" Type="http://schemas.openxmlformats.org/officeDocument/2006/relationships/settings" Target="settings.xml"/><Relationship Id="rId7" Type="http://schemas.openxmlformats.org/officeDocument/2006/relationships/hyperlink" Target="https://dgn.org/leitlinien/ll-030-046-akuttherapie-des-ischaemischen-schlaganfall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stroke.org/what-we-do/education-and-research/education/links-to-useful-educational-resources" TargetMode="External"/><Relationship Id="rId5" Type="http://schemas.openxmlformats.org/officeDocument/2006/relationships/hyperlink" Target="https://www.schlaganfallallianz.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6462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Torlümke</dc:creator>
  <cp:keywords/>
  <cp:lastModifiedBy>Basti Schiffer</cp:lastModifiedBy>
  <cp:revision>9</cp:revision>
  <cp:lastPrinted>1899-12-31T23:00:00Z</cp:lastPrinted>
  <dcterms:created xsi:type="dcterms:W3CDTF">2021-08-17T12:13:00Z</dcterms:created>
  <dcterms:modified xsi:type="dcterms:W3CDTF">2021-08-21T06:49:00Z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